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5CB" w:rsidRDefault="008435CB" w:rsidP="003F2496">
      <w:pPr>
        <w:pStyle w:val="1"/>
      </w:pPr>
    </w:p>
    <w:p w:rsidR="008435CB" w:rsidRDefault="008435CB" w:rsidP="003F2496">
      <w:pPr>
        <w:pStyle w:val="1"/>
      </w:pPr>
    </w:p>
    <w:p w:rsidR="008435CB" w:rsidRDefault="008435CB" w:rsidP="003F2496">
      <w:pPr>
        <w:pStyle w:val="1"/>
      </w:pPr>
    </w:p>
    <w:p w:rsidR="008435CB" w:rsidRDefault="008435CB" w:rsidP="003F2496">
      <w:pPr>
        <w:pStyle w:val="1"/>
      </w:pPr>
    </w:p>
    <w:p w:rsidR="008435CB" w:rsidRDefault="008435CB" w:rsidP="003F2496">
      <w:pPr>
        <w:pStyle w:val="1"/>
      </w:pPr>
    </w:p>
    <w:p w:rsidR="008435CB" w:rsidRDefault="008435CB" w:rsidP="003F2496">
      <w:pPr>
        <w:pStyle w:val="1"/>
      </w:pPr>
    </w:p>
    <w:p w:rsidR="008435CB" w:rsidRDefault="008435CB" w:rsidP="003F2496">
      <w:pPr>
        <w:pStyle w:val="1"/>
      </w:pPr>
    </w:p>
    <w:p w:rsidR="008435CB" w:rsidRDefault="008435CB" w:rsidP="003F2496">
      <w:pPr>
        <w:pStyle w:val="1"/>
      </w:pPr>
    </w:p>
    <w:p w:rsidR="00B9242D" w:rsidRDefault="008435CB" w:rsidP="004A0FD8">
      <w:pPr>
        <w:pStyle w:val="ab"/>
        <w:rPr>
          <w:rFonts w:ascii="Times New Roman" w:hAnsi="Times New Roman" w:cs="Times New Roman"/>
          <w:sz w:val="52"/>
          <w:szCs w:val="52"/>
        </w:rPr>
      </w:pPr>
      <w:bookmarkStart w:id="0" w:name="_Toc312695174"/>
      <w:bookmarkStart w:id="1" w:name="_Toc344383711"/>
      <w:bookmarkStart w:id="2" w:name="_Toc344387789"/>
      <w:bookmarkStart w:id="3" w:name="_Toc344396567"/>
      <w:bookmarkStart w:id="4" w:name="_Toc471723866"/>
      <w:bookmarkStart w:id="5" w:name="_Toc344289085"/>
      <w:r w:rsidRPr="00C22698">
        <w:rPr>
          <w:rFonts w:ascii="Times New Roman" w:hAnsi="Times New Roman" w:cs="Times New Roman"/>
          <w:sz w:val="52"/>
          <w:szCs w:val="52"/>
        </w:rPr>
        <w:t>Руководство пользователя</w:t>
      </w:r>
      <w:bookmarkEnd w:id="0"/>
      <w:bookmarkEnd w:id="1"/>
      <w:bookmarkEnd w:id="2"/>
      <w:bookmarkEnd w:id="3"/>
      <w:bookmarkEnd w:id="4"/>
      <w:r w:rsidR="00B9242D">
        <w:rPr>
          <w:rFonts w:ascii="Times New Roman" w:hAnsi="Times New Roman" w:cs="Times New Roman"/>
          <w:sz w:val="52"/>
          <w:szCs w:val="52"/>
        </w:rPr>
        <w:t xml:space="preserve"> </w:t>
      </w:r>
    </w:p>
    <w:p w:rsidR="008435CB" w:rsidRDefault="00B9242D" w:rsidP="004A0FD8">
      <w:pPr>
        <w:pStyle w:val="ab"/>
        <w:rPr>
          <w:rFonts w:ascii="Times New Roman" w:hAnsi="Times New Roman" w:cs="Times New Roman"/>
          <w:sz w:val="52"/>
          <w:szCs w:val="52"/>
        </w:rPr>
      </w:pPr>
      <w:bookmarkStart w:id="6" w:name="_Toc471723867"/>
      <w:r>
        <w:rPr>
          <w:rFonts w:ascii="Times New Roman" w:hAnsi="Times New Roman" w:cs="Times New Roman"/>
          <w:sz w:val="52"/>
          <w:szCs w:val="52"/>
        </w:rPr>
        <w:t>Личного кабинета Аудитора</w:t>
      </w:r>
      <w:bookmarkEnd w:id="6"/>
    </w:p>
    <w:p w:rsidR="008435CB" w:rsidRPr="00075EC6" w:rsidRDefault="008435CB" w:rsidP="00075EC6">
      <w:pPr>
        <w:jc w:val="center"/>
        <w:rPr>
          <w:rFonts w:ascii="Times New Roman" w:hAnsi="Times New Roman"/>
          <w:sz w:val="32"/>
          <w:szCs w:val="32"/>
        </w:rPr>
      </w:pPr>
      <w:bookmarkStart w:id="7" w:name="_Toc344383712"/>
      <w:bookmarkStart w:id="8" w:name="_Toc344387790"/>
      <w:bookmarkStart w:id="9" w:name="_Toc344396568"/>
      <w:r w:rsidRPr="00075EC6">
        <w:rPr>
          <w:rFonts w:ascii="Times New Roman" w:hAnsi="Times New Roman"/>
          <w:sz w:val="32"/>
          <w:szCs w:val="32"/>
        </w:rPr>
        <w:t>(Приказ Росстата</w:t>
      </w:r>
      <w:bookmarkEnd w:id="5"/>
      <w:r w:rsidR="006F6123" w:rsidRPr="00075EC6">
        <w:rPr>
          <w:rFonts w:ascii="Times New Roman" w:hAnsi="Times New Roman"/>
          <w:sz w:val="32"/>
          <w:szCs w:val="32"/>
        </w:rPr>
        <w:t xml:space="preserve"> от 23.11.2016 г. №740</w:t>
      </w:r>
      <w:r w:rsidRPr="00075EC6">
        <w:rPr>
          <w:rFonts w:ascii="Times New Roman" w:hAnsi="Times New Roman"/>
          <w:sz w:val="32"/>
          <w:szCs w:val="32"/>
        </w:rPr>
        <w:t>)</w:t>
      </w:r>
      <w:bookmarkEnd w:id="7"/>
      <w:bookmarkEnd w:id="8"/>
      <w:bookmarkEnd w:id="9"/>
    </w:p>
    <w:p w:rsidR="008435CB" w:rsidRDefault="008435CB" w:rsidP="003F2496"/>
    <w:p w:rsidR="008435CB" w:rsidRPr="003F2496" w:rsidRDefault="008435CB" w:rsidP="003F2496"/>
    <w:p w:rsidR="008435CB" w:rsidRDefault="008435CB" w:rsidP="003F2496">
      <w:pPr>
        <w:pStyle w:val="a0"/>
        <w:numPr>
          <w:ilvl w:val="0"/>
          <w:numId w:val="0"/>
        </w:numPr>
        <w:tabs>
          <w:tab w:val="clear" w:pos="1440"/>
        </w:tabs>
      </w:pPr>
    </w:p>
    <w:p w:rsidR="008435CB" w:rsidRPr="00D5448A" w:rsidRDefault="008435CB" w:rsidP="00D5448A">
      <w:pPr>
        <w:rPr>
          <w:lang w:eastAsia="ru-RU"/>
        </w:rPr>
      </w:pPr>
    </w:p>
    <w:p w:rsidR="008435CB" w:rsidRPr="00D5448A" w:rsidRDefault="008435CB" w:rsidP="00D5448A">
      <w:pPr>
        <w:rPr>
          <w:lang w:eastAsia="ru-RU"/>
        </w:rPr>
      </w:pPr>
    </w:p>
    <w:p w:rsidR="008435CB" w:rsidRPr="00D5448A" w:rsidRDefault="008435CB" w:rsidP="00D5448A">
      <w:pPr>
        <w:rPr>
          <w:lang w:eastAsia="ru-RU"/>
        </w:rPr>
      </w:pPr>
    </w:p>
    <w:p w:rsidR="008435CB" w:rsidRPr="00D5448A" w:rsidRDefault="008435CB" w:rsidP="00D5448A">
      <w:pPr>
        <w:rPr>
          <w:lang w:eastAsia="ru-RU"/>
        </w:rPr>
      </w:pPr>
    </w:p>
    <w:p w:rsidR="008435CB" w:rsidRPr="00D5448A" w:rsidRDefault="008435CB" w:rsidP="00D5448A">
      <w:pPr>
        <w:rPr>
          <w:lang w:eastAsia="ru-RU"/>
        </w:rPr>
      </w:pPr>
    </w:p>
    <w:p w:rsidR="008435CB" w:rsidRPr="00D5448A" w:rsidRDefault="008435CB" w:rsidP="00D5448A">
      <w:pPr>
        <w:rPr>
          <w:lang w:eastAsia="ru-RU"/>
        </w:rPr>
      </w:pPr>
    </w:p>
    <w:p w:rsidR="008435CB" w:rsidRPr="00D5448A" w:rsidRDefault="008435CB" w:rsidP="00D5448A">
      <w:pPr>
        <w:rPr>
          <w:lang w:eastAsia="ru-RU"/>
        </w:rPr>
      </w:pPr>
    </w:p>
    <w:p w:rsidR="008435CB" w:rsidRPr="00D5448A" w:rsidRDefault="008435CB" w:rsidP="00D5448A">
      <w:pPr>
        <w:rPr>
          <w:lang w:eastAsia="ru-RU"/>
        </w:rPr>
      </w:pPr>
    </w:p>
    <w:p w:rsidR="008435CB" w:rsidRPr="00D5448A" w:rsidRDefault="008435CB" w:rsidP="00D5448A">
      <w:pPr>
        <w:rPr>
          <w:lang w:eastAsia="ru-RU"/>
        </w:rPr>
      </w:pPr>
    </w:p>
    <w:p w:rsidR="00CC4D0F" w:rsidRDefault="00CC4D0F" w:rsidP="00CC4D0F">
      <w:pPr>
        <w:pStyle w:val="12"/>
        <w:rPr>
          <w:sz w:val="28"/>
        </w:rPr>
      </w:pPr>
    </w:p>
    <w:p w:rsidR="002C5C4B" w:rsidRDefault="008435CB" w:rsidP="00CC4D0F">
      <w:pPr>
        <w:pStyle w:val="12"/>
      </w:pPr>
      <w:r w:rsidRPr="004A0FD8">
        <w:rPr>
          <w:sz w:val="28"/>
        </w:rPr>
        <w:lastRenderedPageBreak/>
        <w:t>Содержание</w:t>
      </w:r>
      <w:r w:rsidRPr="004A0FD8">
        <w:fldChar w:fldCharType="begin"/>
      </w:r>
      <w:r w:rsidRPr="004A0FD8">
        <w:instrText xml:space="preserve"> TOC \o "1-2" \h \z \u </w:instrText>
      </w:r>
      <w:r w:rsidRPr="004A0FD8">
        <w:fldChar w:fldCharType="separate"/>
      </w:r>
    </w:p>
    <w:p w:rsidR="002C5C4B" w:rsidRDefault="00BF0E7D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471723866" w:history="1">
        <w:r w:rsidR="002C5C4B" w:rsidRPr="00205F07">
          <w:rPr>
            <w:rStyle w:val="a5"/>
          </w:rPr>
          <w:t>Руководство пользователя</w:t>
        </w:r>
        <w:r w:rsidR="002C5C4B">
          <w:rPr>
            <w:webHidden/>
          </w:rPr>
          <w:tab/>
        </w:r>
        <w:r w:rsidR="002C5C4B">
          <w:rPr>
            <w:webHidden/>
          </w:rPr>
          <w:fldChar w:fldCharType="begin"/>
        </w:r>
        <w:r w:rsidR="002C5C4B">
          <w:rPr>
            <w:webHidden/>
          </w:rPr>
          <w:instrText xml:space="preserve"> PAGEREF _Toc471723866 \h </w:instrText>
        </w:r>
        <w:r w:rsidR="002C5C4B">
          <w:rPr>
            <w:webHidden/>
          </w:rPr>
        </w:r>
        <w:r w:rsidR="002C5C4B">
          <w:rPr>
            <w:webHidden/>
          </w:rPr>
          <w:fldChar w:fldCharType="separate"/>
        </w:r>
        <w:r w:rsidR="002C5C4B">
          <w:rPr>
            <w:webHidden/>
          </w:rPr>
          <w:t>1</w:t>
        </w:r>
        <w:r w:rsidR="002C5C4B">
          <w:rPr>
            <w:webHidden/>
          </w:rPr>
          <w:fldChar w:fldCharType="end"/>
        </w:r>
      </w:hyperlink>
    </w:p>
    <w:p w:rsidR="002C5C4B" w:rsidRDefault="00BF0E7D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471723867" w:history="1">
        <w:r w:rsidR="002C5C4B" w:rsidRPr="00205F07">
          <w:rPr>
            <w:rStyle w:val="a5"/>
          </w:rPr>
          <w:t>Личного кабинета в роли Аудитора</w:t>
        </w:r>
        <w:r w:rsidR="002C5C4B">
          <w:rPr>
            <w:webHidden/>
          </w:rPr>
          <w:tab/>
        </w:r>
        <w:r w:rsidR="002C5C4B">
          <w:rPr>
            <w:webHidden/>
          </w:rPr>
          <w:fldChar w:fldCharType="begin"/>
        </w:r>
        <w:r w:rsidR="002C5C4B">
          <w:rPr>
            <w:webHidden/>
          </w:rPr>
          <w:instrText xml:space="preserve"> PAGEREF _Toc471723867 \h </w:instrText>
        </w:r>
        <w:r w:rsidR="002C5C4B">
          <w:rPr>
            <w:webHidden/>
          </w:rPr>
        </w:r>
        <w:r w:rsidR="002C5C4B">
          <w:rPr>
            <w:webHidden/>
          </w:rPr>
          <w:fldChar w:fldCharType="separate"/>
        </w:r>
        <w:r w:rsidR="002C5C4B">
          <w:rPr>
            <w:webHidden/>
          </w:rPr>
          <w:t>1</w:t>
        </w:r>
        <w:r w:rsidR="002C5C4B">
          <w:rPr>
            <w:webHidden/>
          </w:rPr>
          <w:fldChar w:fldCharType="end"/>
        </w:r>
      </w:hyperlink>
    </w:p>
    <w:p w:rsidR="002C5C4B" w:rsidRDefault="00BF0E7D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1723868" w:history="1">
        <w:r w:rsidR="002C5C4B" w:rsidRPr="00205F07">
          <w:rPr>
            <w:rStyle w:val="a5"/>
            <w:noProof/>
          </w:rPr>
          <w:t>Введение</w:t>
        </w:r>
        <w:r w:rsidR="002C5C4B">
          <w:rPr>
            <w:noProof/>
            <w:webHidden/>
          </w:rPr>
          <w:tab/>
        </w:r>
        <w:r w:rsidR="002C5C4B">
          <w:rPr>
            <w:noProof/>
            <w:webHidden/>
          </w:rPr>
          <w:fldChar w:fldCharType="begin"/>
        </w:r>
        <w:r w:rsidR="002C5C4B">
          <w:rPr>
            <w:noProof/>
            <w:webHidden/>
          </w:rPr>
          <w:instrText xml:space="preserve"> PAGEREF _Toc471723868 \h </w:instrText>
        </w:r>
        <w:r w:rsidR="002C5C4B">
          <w:rPr>
            <w:noProof/>
            <w:webHidden/>
          </w:rPr>
        </w:r>
        <w:r w:rsidR="002C5C4B">
          <w:rPr>
            <w:noProof/>
            <w:webHidden/>
          </w:rPr>
          <w:fldChar w:fldCharType="separate"/>
        </w:r>
        <w:r w:rsidR="002C5C4B">
          <w:rPr>
            <w:noProof/>
            <w:webHidden/>
          </w:rPr>
          <w:t>4</w:t>
        </w:r>
        <w:r w:rsidR="002C5C4B">
          <w:rPr>
            <w:noProof/>
            <w:webHidden/>
          </w:rPr>
          <w:fldChar w:fldCharType="end"/>
        </w:r>
      </w:hyperlink>
    </w:p>
    <w:p w:rsidR="002C5C4B" w:rsidRDefault="00BF0E7D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1723869" w:history="1">
        <w:r w:rsidR="002C5C4B" w:rsidRPr="00205F07">
          <w:rPr>
            <w:rStyle w:val="a5"/>
            <w:noProof/>
          </w:rPr>
          <w:t>Описание элементов управления</w:t>
        </w:r>
        <w:r w:rsidR="002C5C4B">
          <w:rPr>
            <w:noProof/>
            <w:webHidden/>
          </w:rPr>
          <w:tab/>
        </w:r>
        <w:r w:rsidR="002C5C4B">
          <w:rPr>
            <w:noProof/>
            <w:webHidden/>
          </w:rPr>
          <w:fldChar w:fldCharType="begin"/>
        </w:r>
        <w:r w:rsidR="002C5C4B">
          <w:rPr>
            <w:noProof/>
            <w:webHidden/>
          </w:rPr>
          <w:instrText xml:space="preserve"> PAGEREF _Toc471723869 \h </w:instrText>
        </w:r>
        <w:r w:rsidR="002C5C4B">
          <w:rPr>
            <w:noProof/>
            <w:webHidden/>
          </w:rPr>
        </w:r>
        <w:r w:rsidR="002C5C4B">
          <w:rPr>
            <w:noProof/>
            <w:webHidden/>
          </w:rPr>
          <w:fldChar w:fldCharType="separate"/>
        </w:r>
        <w:r w:rsidR="002C5C4B">
          <w:rPr>
            <w:noProof/>
            <w:webHidden/>
          </w:rPr>
          <w:t>5</w:t>
        </w:r>
        <w:r w:rsidR="002C5C4B">
          <w:rPr>
            <w:noProof/>
            <w:webHidden/>
          </w:rPr>
          <w:fldChar w:fldCharType="end"/>
        </w:r>
      </w:hyperlink>
    </w:p>
    <w:p w:rsidR="002C5C4B" w:rsidRDefault="00BF0E7D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1723870" w:history="1">
        <w:r w:rsidR="002C5C4B" w:rsidRPr="00205F07">
          <w:rPr>
            <w:rStyle w:val="a5"/>
            <w:noProof/>
          </w:rPr>
          <w:t>1. Вход в Систему</w:t>
        </w:r>
        <w:r w:rsidR="002C5C4B">
          <w:rPr>
            <w:noProof/>
            <w:webHidden/>
          </w:rPr>
          <w:tab/>
        </w:r>
        <w:r w:rsidR="002C5C4B">
          <w:rPr>
            <w:noProof/>
            <w:webHidden/>
          </w:rPr>
          <w:fldChar w:fldCharType="begin"/>
        </w:r>
        <w:r w:rsidR="002C5C4B">
          <w:rPr>
            <w:noProof/>
            <w:webHidden/>
          </w:rPr>
          <w:instrText xml:space="preserve"> PAGEREF _Toc471723870 \h </w:instrText>
        </w:r>
        <w:r w:rsidR="002C5C4B">
          <w:rPr>
            <w:noProof/>
            <w:webHidden/>
          </w:rPr>
        </w:r>
        <w:r w:rsidR="002C5C4B">
          <w:rPr>
            <w:noProof/>
            <w:webHidden/>
          </w:rPr>
          <w:fldChar w:fldCharType="separate"/>
        </w:r>
        <w:r w:rsidR="002C5C4B">
          <w:rPr>
            <w:noProof/>
            <w:webHidden/>
          </w:rPr>
          <w:t>6</w:t>
        </w:r>
        <w:r w:rsidR="002C5C4B">
          <w:rPr>
            <w:noProof/>
            <w:webHidden/>
          </w:rPr>
          <w:fldChar w:fldCharType="end"/>
        </w:r>
      </w:hyperlink>
    </w:p>
    <w:p w:rsidR="002C5C4B" w:rsidRDefault="00BF0E7D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1723871" w:history="1">
        <w:r w:rsidR="002C5C4B" w:rsidRPr="00205F07">
          <w:rPr>
            <w:rStyle w:val="a5"/>
            <w:noProof/>
          </w:rPr>
          <w:t xml:space="preserve">1.1.Тестовый режим </w:t>
        </w:r>
        <w:r w:rsidR="00246EE5">
          <w:rPr>
            <w:rStyle w:val="a5"/>
            <w:noProof/>
          </w:rPr>
          <w:t xml:space="preserve"> </w:t>
        </w:r>
        <w:r w:rsidR="002C5C4B">
          <w:rPr>
            <w:noProof/>
            <w:webHidden/>
          </w:rPr>
          <w:tab/>
        </w:r>
        <w:r w:rsidR="002C5C4B">
          <w:rPr>
            <w:noProof/>
            <w:webHidden/>
          </w:rPr>
          <w:fldChar w:fldCharType="begin"/>
        </w:r>
        <w:r w:rsidR="002C5C4B">
          <w:rPr>
            <w:noProof/>
            <w:webHidden/>
          </w:rPr>
          <w:instrText xml:space="preserve"> PAGEREF _Toc471723871 \h </w:instrText>
        </w:r>
        <w:r w:rsidR="002C5C4B">
          <w:rPr>
            <w:noProof/>
            <w:webHidden/>
          </w:rPr>
        </w:r>
        <w:r w:rsidR="002C5C4B">
          <w:rPr>
            <w:noProof/>
            <w:webHidden/>
          </w:rPr>
          <w:fldChar w:fldCharType="separate"/>
        </w:r>
        <w:r w:rsidR="002C5C4B">
          <w:rPr>
            <w:noProof/>
            <w:webHidden/>
          </w:rPr>
          <w:t>8</w:t>
        </w:r>
        <w:r w:rsidR="002C5C4B">
          <w:rPr>
            <w:noProof/>
            <w:webHidden/>
          </w:rPr>
          <w:fldChar w:fldCharType="end"/>
        </w:r>
      </w:hyperlink>
    </w:p>
    <w:p w:rsidR="002C5C4B" w:rsidRDefault="00BF0E7D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1723872" w:history="1">
        <w:r w:rsidR="002C5C4B" w:rsidRPr="00205F07">
          <w:rPr>
            <w:rStyle w:val="a5"/>
            <w:noProof/>
          </w:rPr>
          <w:t>2. Начало работы в «Личном кабинете»</w:t>
        </w:r>
        <w:r w:rsidR="002C5C4B">
          <w:rPr>
            <w:noProof/>
            <w:webHidden/>
          </w:rPr>
          <w:tab/>
        </w:r>
        <w:r w:rsidR="002C5C4B">
          <w:rPr>
            <w:noProof/>
            <w:webHidden/>
          </w:rPr>
          <w:fldChar w:fldCharType="begin"/>
        </w:r>
        <w:r w:rsidR="002C5C4B">
          <w:rPr>
            <w:noProof/>
            <w:webHidden/>
          </w:rPr>
          <w:instrText xml:space="preserve"> PAGEREF _Toc471723872 \h </w:instrText>
        </w:r>
        <w:r w:rsidR="002C5C4B">
          <w:rPr>
            <w:noProof/>
            <w:webHidden/>
          </w:rPr>
        </w:r>
        <w:r w:rsidR="002C5C4B">
          <w:rPr>
            <w:noProof/>
            <w:webHidden/>
          </w:rPr>
          <w:fldChar w:fldCharType="separate"/>
        </w:r>
        <w:r w:rsidR="002C5C4B">
          <w:rPr>
            <w:noProof/>
            <w:webHidden/>
          </w:rPr>
          <w:t>11</w:t>
        </w:r>
        <w:r w:rsidR="002C5C4B">
          <w:rPr>
            <w:noProof/>
            <w:webHidden/>
          </w:rPr>
          <w:fldChar w:fldCharType="end"/>
        </w:r>
      </w:hyperlink>
    </w:p>
    <w:p w:rsidR="002C5C4B" w:rsidRDefault="00BF0E7D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1723873" w:history="1">
        <w:r w:rsidR="002C5C4B" w:rsidRPr="00205F07">
          <w:rPr>
            <w:rStyle w:val="a5"/>
            <w:noProof/>
          </w:rPr>
          <w:t>2.1. Архив по форме №2-аудит</w:t>
        </w:r>
        <w:r w:rsidR="002C5C4B">
          <w:rPr>
            <w:noProof/>
            <w:webHidden/>
          </w:rPr>
          <w:tab/>
        </w:r>
        <w:r w:rsidR="002C5C4B">
          <w:rPr>
            <w:noProof/>
            <w:webHidden/>
          </w:rPr>
          <w:fldChar w:fldCharType="begin"/>
        </w:r>
        <w:r w:rsidR="002C5C4B">
          <w:rPr>
            <w:noProof/>
            <w:webHidden/>
          </w:rPr>
          <w:instrText xml:space="preserve"> PAGEREF _Toc471723873 \h </w:instrText>
        </w:r>
        <w:r w:rsidR="002C5C4B">
          <w:rPr>
            <w:noProof/>
            <w:webHidden/>
          </w:rPr>
        </w:r>
        <w:r w:rsidR="002C5C4B">
          <w:rPr>
            <w:noProof/>
            <w:webHidden/>
          </w:rPr>
          <w:fldChar w:fldCharType="separate"/>
        </w:r>
        <w:r w:rsidR="002C5C4B">
          <w:rPr>
            <w:noProof/>
            <w:webHidden/>
          </w:rPr>
          <w:t>12</w:t>
        </w:r>
        <w:r w:rsidR="002C5C4B">
          <w:rPr>
            <w:noProof/>
            <w:webHidden/>
          </w:rPr>
          <w:fldChar w:fldCharType="end"/>
        </w:r>
      </w:hyperlink>
    </w:p>
    <w:p w:rsidR="002C5C4B" w:rsidRDefault="00BF0E7D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1723874" w:history="1">
        <w:r w:rsidR="002C5C4B" w:rsidRPr="00205F07">
          <w:rPr>
            <w:rStyle w:val="a5"/>
            <w:noProof/>
          </w:rPr>
          <w:t>2.2.Сообщения</w:t>
        </w:r>
        <w:r w:rsidR="002C5C4B">
          <w:rPr>
            <w:noProof/>
            <w:webHidden/>
          </w:rPr>
          <w:tab/>
        </w:r>
        <w:r w:rsidR="002C5C4B">
          <w:rPr>
            <w:noProof/>
            <w:webHidden/>
          </w:rPr>
          <w:fldChar w:fldCharType="begin"/>
        </w:r>
        <w:r w:rsidR="002C5C4B">
          <w:rPr>
            <w:noProof/>
            <w:webHidden/>
          </w:rPr>
          <w:instrText xml:space="preserve"> PAGEREF _Toc471723874 \h </w:instrText>
        </w:r>
        <w:r w:rsidR="002C5C4B">
          <w:rPr>
            <w:noProof/>
            <w:webHidden/>
          </w:rPr>
        </w:r>
        <w:r w:rsidR="002C5C4B">
          <w:rPr>
            <w:noProof/>
            <w:webHidden/>
          </w:rPr>
          <w:fldChar w:fldCharType="separate"/>
        </w:r>
        <w:r w:rsidR="002C5C4B">
          <w:rPr>
            <w:noProof/>
            <w:webHidden/>
          </w:rPr>
          <w:t>13</w:t>
        </w:r>
        <w:r w:rsidR="002C5C4B">
          <w:rPr>
            <w:noProof/>
            <w:webHidden/>
          </w:rPr>
          <w:fldChar w:fldCharType="end"/>
        </w:r>
      </w:hyperlink>
    </w:p>
    <w:p w:rsidR="002C5C4B" w:rsidRDefault="00BF0E7D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1723875" w:history="1">
        <w:r w:rsidR="002C5C4B" w:rsidRPr="00205F07">
          <w:rPr>
            <w:rStyle w:val="a5"/>
            <w:noProof/>
          </w:rPr>
          <w:t>2.3. Избранное</w:t>
        </w:r>
        <w:r w:rsidR="002C5C4B">
          <w:rPr>
            <w:noProof/>
            <w:webHidden/>
          </w:rPr>
          <w:tab/>
        </w:r>
        <w:r w:rsidR="002C5C4B">
          <w:rPr>
            <w:noProof/>
            <w:webHidden/>
          </w:rPr>
          <w:fldChar w:fldCharType="begin"/>
        </w:r>
        <w:r w:rsidR="002C5C4B">
          <w:rPr>
            <w:noProof/>
            <w:webHidden/>
          </w:rPr>
          <w:instrText xml:space="preserve"> PAGEREF _Toc471723875 \h </w:instrText>
        </w:r>
        <w:r w:rsidR="002C5C4B">
          <w:rPr>
            <w:noProof/>
            <w:webHidden/>
          </w:rPr>
        </w:r>
        <w:r w:rsidR="002C5C4B">
          <w:rPr>
            <w:noProof/>
            <w:webHidden/>
          </w:rPr>
          <w:fldChar w:fldCharType="separate"/>
        </w:r>
        <w:r w:rsidR="002C5C4B">
          <w:rPr>
            <w:noProof/>
            <w:webHidden/>
          </w:rPr>
          <w:t>16</w:t>
        </w:r>
        <w:r w:rsidR="002C5C4B">
          <w:rPr>
            <w:noProof/>
            <w:webHidden/>
          </w:rPr>
          <w:fldChar w:fldCharType="end"/>
        </w:r>
      </w:hyperlink>
    </w:p>
    <w:p w:rsidR="002C5C4B" w:rsidRDefault="00BF0E7D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1723876" w:history="1">
        <w:r w:rsidR="002C5C4B" w:rsidRPr="00205F07">
          <w:rPr>
            <w:rStyle w:val="a5"/>
            <w:noProof/>
          </w:rPr>
          <w:t>2.4. Другие пункты меню</w:t>
        </w:r>
        <w:r w:rsidR="002C5C4B">
          <w:rPr>
            <w:noProof/>
            <w:webHidden/>
          </w:rPr>
          <w:tab/>
        </w:r>
        <w:r w:rsidR="002C5C4B">
          <w:rPr>
            <w:noProof/>
            <w:webHidden/>
          </w:rPr>
          <w:fldChar w:fldCharType="begin"/>
        </w:r>
        <w:r w:rsidR="002C5C4B">
          <w:rPr>
            <w:noProof/>
            <w:webHidden/>
          </w:rPr>
          <w:instrText xml:space="preserve"> PAGEREF _Toc471723876 \h </w:instrText>
        </w:r>
        <w:r w:rsidR="002C5C4B">
          <w:rPr>
            <w:noProof/>
            <w:webHidden/>
          </w:rPr>
        </w:r>
        <w:r w:rsidR="002C5C4B">
          <w:rPr>
            <w:noProof/>
            <w:webHidden/>
          </w:rPr>
          <w:fldChar w:fldCharType="separate"/>
        </w:r>
        <w:r w:rsidR="002C5C4B">
          <w:rPr>
            <w:noProof/>
            <w:webHidden/>
          </w:rPr>
          <w:t>17</w:t>
        </w:r>
        <w:r w:rsidR="002C5C4B">
          <w:rPr>
            <w:noProof/>
            <w:webHidden/>
          </w:rPr>
          <w:fldChar w:fldCharType="end"/>
        </w:r>
      </w:hyperlink>
    </w:p>
    <w:p w:rsidR="002C5C4B" w:rsidRDefault="00BF0E7D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1723877" w:history="1">
        <w:r w:rsidR="002C5C4B" w:rsidRPr="00205F07">
          <w:rPr>
            <w:rStyle w:val="a5"/>
            <w:noProof/>
          </w:rPr>
          <w:t>3. Заполнение Формы №2-аудит</w:t>
        </w:r>
        <w:r w:rsidR="002C5C4B">
          <w:rPr>
            <w:noProof/>
            <w:webHidden/>
          </w:rPr>
          <w:tab/>
        </w:r>
        <w:r w:rsidR="002C5C4B">
          <w:rPr>
            <w:noProof/>
            <w:webHidden/>
          </w:rPr>
          <w:fldChar w:fldCharType="begin"/>
        </w:r>
        <w:r w:rsidR="002C5C4B">
          <w:rPr>
            <w:noProof/>
            <w:webHidden/>
          </w:rPr>
          <w:instrText xml:space="preserve"> PAGEREF _Toc471723877 \h </w:instrText>
        </w:r>
        <w:r w:rsidR="002C5C4B">
          <w:rPr>
            <w:noProof/>
            <w:webHidden/>
          </w:rPr>
        </w:r>
        <w:r w:rsidR="002C5C4B">
          <w:rPr>
            <w:noProof/>
            <w:webHidden/>
          </w:rPr>
          <w:fldChar w:fldCharType="separate"/>
        </w:r>
        <w:r w:rsidR="002C5C4B">
          <w:rPr>
            <w:noProof/>
            <w:webHidden/>
          </w:rPr>
          <w:t>18</w:t>
        </w:r>
        <w:r w:rsidR="002C5C4B">
          <w:rPr>
            <w:noProof/>
            <w:webHidden/>
          </w:rPr>
          <w:fldChar w:fldCharType="end"/>
        </w:r>
      </w:hyperlink>
    </w:p>
    <w:p w:rsidR="002C5C4B" w:rsidRDefault="00BF0E7D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1723878" w:history="1">
        <w:r w:rsidR="002C5C4B" w:rsidRPr="00205F07">
          <w:rPr>
            <w:rStyle w:val="a5"/>
            <w:noProof/>
          </w:rPr>
          <w:t>3.1.Раздел. Реквизиты отчёта</w:t>
        </w:r>
        <w:r w:rsidR="002C5C4B">
          <w:rPr>
            <w:noProof/>
            <w:webHidden/>
          </w:rPr>
          <w:tab/>
        </w:r>
        <w:r w:rsidR="002C5C4B">
          <w:rPr>
            <w:noProof/>
            <w:webHidden/>
          </w:rPr>
          <w:fldChar w:fldCharType="begin"/>
        </w:r>
        <w:r w:rsidR="002C5C4B">
          <w:rPr>
            <w:noProof/>
            <w:webHidden/>
          </w:rPr>
          <w:instrText xml:space="preserve"> PAGEREF _Toc471723878 \h </w:instrText>
        </w:r>
        <w:r w:rsidR="002C5C4B">
          <w:rPr>
            <w:noProof/>
            <w:webHidden/>
          </w:rPr>
        </w:r>
        <w:r w:rsidR="002C5C4B">
          <w:rPr>
            <w:noProof/>
            <w:webHidden/>
          </w:rPr>
          <w:fldChar w:fldCharType="separate"/>
        </w:r>
        <w:r w:rsidR="002C5C4B">
          <w:rPr>
            <w:noProof/>
            <w:webHidden/>
          </w:rPr>
          <w:t>20</w:t>
        </w:r>
        <w:r w:rsidR="002C5C4B">
          <w:rPr>
            <w:noProof/>
            <w:webHidden/>
          </w:rPr>
          <w:fldChar w:fldCharType="end"/>
        </w:r>
      </w:hyperlink>
    </w:p>
    <w:p w:rsidR="002C5C4B" w:rsidRDefault="00BF0E7D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1723879" w:history="1">
        <w:r w:rsidR="002C5C4B" w:rsidRPr="00205F07">
          <w:rPr>
            <w:rStyle w:val="a5"/>
            <w:noProof/>
          </w:rPr>
          <w:t>3.2. Раздел 1. Численность персонала</w:t>
        </w:r>
        <w:r w:rsidR="002C5C4B">
          <w:rPr>
            <w:noProof/>
            <w:webHidden/>
          </w:rPr>
          <w:tab/>
        </w:r>
        <w:r w:rsidR="002C5C4B">
          <w:rPr>
            <w:noProof/>
            <w:webHidden/>
          </w:rPr>
          <w:fldChar w:fldCharType="begin"/>
        </w:r>
        <w:r w:rsidR="002C5C4B">
          <w:rPr>
            <w:noProof/>
            <w:webHidden/>
          </w:rPr>
          <w:instrText xml:space="preserve"> PAGEREF _Toc471723879 \h </w:instrText>
        </w:r>
        <w:r w:rsidR="002C5C4B">
          <w:rPr>
            <w:noProof/>
            <w:webHidden/>
          </w:rPr>
        </w:r>
        <w:r w:rsidR="002C5C4B">
          <w:rPr>
            <w:noProof/>
            <w:webHidden/>
          </w:rPr>
          <w:fldChar w:fldCharType="separate"/>
        </w:r>
        <w:r w:rsidR="002C5C4B">
          <w:rPr>
            <w:noProof/>
            <w:webHidden/>
          </w:rPr>
          <w:t>22</w:t>
        </w:r>
        <w:r w:rsidR="002C5C4B">
          <w:rPr>
            <w:noProof/>
            <w:webHidden/>
          </w:rPr>
          <w:fldChar w:fldCharType="end"/>
        </w:r>
      </w:hyperlink>
    </w:p>
    <w:p w:rsidR="002C5C4B" w:rsidRDefault="00BF0E7D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1723880" w:history="1">
        <w:r w:rsidR="002C5C4B" w:rsidRPr="00205F07">
          <w:rPr>
            <w:rStyle w:val="a5"/>
            <w:noProof/>
          </w:rPr>
          <w:t>3.3. Раздел 2. Объем оказанных услуг</w:t>
        </w:r>
        <w:r w:rsidR="002C5C4B">
          <w:rPr>
            <w:noProof/>
            <w:webHidden/>
          </w:rPr>
          <w:tab/>
        </w:r>
        <w:r w:rsidR="002C5C4B">
          <w:rPr>
            <w:noProof/>
            <w:webHidden/>
          </w:rPr>
          <w:fldChar w:fldCharType="begin"/>
        </w:r>
        <w:r w:rsidR="002C5C4B">
          <w:rPr>
            <w:noProof/>
            <w:webHidden/>
          </w:rPr>
          <w:instrText xml:space="preserve"> PAGEREF _Toc471723880 \h </w:instrText>
        </w:r>
        <w:r w:rsidR="002C5C4B">
          <w:rPr>
            <w:noProof/>
            <w:webHidden/>
          </w:rPr>
        </w:r>
        <w:r w:rsidR="002C5C4B">
          <w:rPr>
            <w:noProof/>
            <w:webHidden/>
          </w:rPr>
          <w:fldChar w:fldCharType="separate"/>
        </w:r>
        <w:r w:rsidR="002C5C4B">
          <w:rPr>
            <w:noProof/>
            <w:webHidden/>
          </w:rPr>
          <w:t>24</w:t>
        </w:r>
        <w:r w:rsidR="002C5C4B">
          <w:rPr>
            <w:noProof/>
            <w:webHidden/>
          </w:rPr>
          <w:fldChar w:fldCharType="end"/>
        </w:r>
      </w:hyperlink>
    </w:p>
    <w:p w:rsidR="002C5C4B" w:rsidRDefault="00BF0E7D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1723881" w:history="1">
        <w:r w:rsidR="002C5C4B" w:rsidRPr="00205F07">
          <w:rPr>
            <w:rStyle w:val="a5"/>
            <w:noProof/>
          </w:rPr>
          <w:t>3.4.Раздел 3. Характеристика организаций, в которых проведен аудит</w:t>
        </w:r>
        <w:r w:rsidR="002C5C4B">
          <w:rPr>
            <w:noProof/>
            <w:webHidden/>
          </w:rPr>
          <w:tab/>
        </w:r>
        <w:r w:rsidR="002C5C4B">
          <w:rPr>
            <w:noProof/>
            <w:webHidden/>
          </w:rPr>
          <w:fldChar w:fldCharType="begin"/>
        </w:r>
        <w:r w:rsidR="002C5C4B">
          <w:rPr>
            <w:noProof/>
            <w:webHidden/>
          </w:rPr>
          <w:instrText xml:space="preserve"> PAGEREF _Toc471723881 \h </w:instrText>
        </w:r>
        <w:r w:rsidR="002C5C4B">
          <w:rPr>
            <w:noProof/>
            <w:webHidden/>
          </w:rPr>
        </w:r>
        <w:r w:rsidR="002C5C4B">
          <w:rPr>
            <w:noProof/>
            <w:webHidden/>
          </w:rPr>
          <w:fldChar w:fldCharType="separate"/>
        </w:r>
        <w:r w:rsidR="002C5C4B">
          <w:rPr>
            <w:noProof/>
            <w:webHidden/>
          </w:rPr>
          <w:t>28</w:t>
        </w:r>
        <w:r w:rsidR="002C5C4B">
          <w:rPr>
            <w:noProof/>
            <w:webHidden/>
          </w:rPr>
          <w:fldChar w:fldCharType="end"/>
        </w:r>
      </w:hyperlink>
    </w:p>
    <w:p w:rsidR="002C5C4B" w:rsidRDefault="00BF0E7D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1723882" w:history="1">
        <w:r w:rsidR="002C5C4B" w:rsidRPr="00205F07">
          <w:rPr>
            <w:rStyle w:val="a5"/>
            <w:noProof/>
          </w:rPr>
          <w:t>3.5. Раздел 4. Выданные аудиторские заключения</w:t>
        </w:r>
        <w:r w:rsidR="002C5C4B">
          <w:rPr>
            <w:noProof/>
            <w:webHidden/>
          </w:rPr>
          <w:tab/>
        </w:r>
        <w:r w:rsidR="002C5C4B">
          <w:rPr>
            <w:noProof/>
            <w:webHidden/>
          </w:rPr>
          <w:fldChar w:fldCharType="begin"/>
        </w:r>
        <w:r w:rsidR="002C5C4B">
          <w:rPr>
            <w:noProof/>
            <w:webHidden/>
          </w:rPr>
          <w:instrText xml:space="preserve"> PAGEREF _Toc471723882 \h </w:instrText>
        </w:r>
        <w:r w:rsidR="002C5C4B">
          <w:rPr>
            <w:noProof/>
            <w:webHidden/>
          </w:rPr>
        </w:r>
        <w:r w:rsidR="002C5C4B">
          <w:rPr>
            <w:noProof/>
            <w:webHidden/>
          </w:rPr>
          <w:fldChar w:fldCharType="separate"/>
        </w:r>
        <w:r w:rsidR="002C5C4B">
          <w:rPr>
            <w:noProof/>
            <w:webHidden/>
          </w:rPr>
          <w:t>32</w:t>
        </w:r>
        <w:r w:rsidR="002C5C4B">
          <w:rPr>
            <w:noProof/>
            <w:webHidden/>
          </w:rPr>
          <w:fldChar w:fldCharType="end"/>
        </w:r>
      </w:hyperlink>
    </w:p>
    <w:p w:rsidR="002C5C4B" w:rsidRDefault="00BF0E7D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1723883" w:history="1">
        <w:r w:rsidR="002C5C4B" w:rsidRPr="00205F07">
          <w:rPr>
            <w:rStyle w:val="a5"/>
            <w:noProof/>
          </w:rPr>
          <w:t>3.6.Раздел 5. Участие в сетях аудиторских организаций(по состоянию на 31 декабря отчетного года)</w:t>
        </w:r>
        <w:r w:rsidR="002C5C4B">
          <w:rPr>
            <w:noProof/>
            <w:webHidden/>
          </w:rPr>
          <w:tab/>
        </w:r>
        <w:r w:rsidR="002C5C4B">
          <w:rPr>
            <w:noProof/>
            <w:webHidden/>
          </w:rPr>
          <w:fldChar w:fldCharType="begin"/>
        </w:r>
        <w:r w:rsidR="002C5C4B">
          <w:rPr>
            <w:noProof/>
            <w:webHidden/>
          </w:rPr>
          <w:instrText xml:space="preserve"> PAGEREF _Toc471723883 \h </w:instrText>
        </w:r>
        <w:r w:rsidR="002C5C4B">
          <w:rPr>
            <w:noProof/>
            <w:webHidden/>
          </w:rPr>
        </w:r>
        <w:r w:rsidR="002C5C4B">
          <w:rPr>
            <w:noProof/>
            <w:webHidden/>
          </w:rPr>
          <w:fldChar w:fldCharType="separate"/>
        </w:r>
        <w:r w:rsidR="002C5C4B">
          <w:rPr>
            <w:noProof/>
            <w:webHidden/>
          </w:rPr>
          <w:t>33</w:t>
        </w:r>
        <w:r w:rsidR="002C5C4B">
          <w:rPr>
            <w:noProof/>
            <w:webHidden/>
          </w:rPr>
          <w:fldChar w:fldCharType="end"/>
        </w:r>
      </w:hyperlink>
    </w:p>
    <w:p w:rsidR="002C5C4B" w:rsidRDefault="00BF0E7D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1723884" w:history="1">
        <w:r w:rsidR="002C5C4B" w:rsidRPr="00205F07">
          <w:rPr>
            <w:rStyle w:val="a5"/>
            <w:noProof/>
          </w:rPr>
          <w:t>4. Передача Формы в Министерство финансов Российской Федерации</w:t>
        </w:r>
        <w:r w:rsidR="002C5C4B">
          <w:rPr>
            <w:noProof/>
            <w:webHidden/>
          </w:rPr>
          <w:tab/>
        </w:r>
        <w:r w:rsidR="002C5C4B">
          <w:rPr>
            <w:noProof/>
            <w:webHidden/>
          </w:rPr>
          <w:fldChar w:fldCharType="begin"/>
        </w:r>
        <w:r w:rsidR="002C5C4B">
          <w:rPr>
            <w:noProof/>
            <w:webHidden/>
          </w:rPr>
          <w:instrText xml:space="preserve"> PAGEREF _Toc471723884 \h </w:instrText>
        </w:r>
        <w:r w:rsidR="002C5C4B">
          <w:rPr>
            <w:noProof/>
            <w:webHidden/>
          </w:rPr>
        </w:r>
        <w:r w:rsidR="002C5C4B">
          <w:rPr>
            <w:noProof/>
            <w:webHidden/>
          </w:rPr>
          <w:fldChar w:fldCharType="separate"/>
        </w:r>
        <w:r w:rsidR="002C5C4B">
          <w:rPr>
            <w:noProof/>
            <w:webHidden/>
          </w:rPr>
          <w:t>35</w:t>
        </w:r>
        <w:r w:rsidR="002C5C4B">
          <w:rPr>
            <w:noProof/>
            <w:webHidden/>
          </w:rPr>
          <w:fldChar w:fldCharType="end"/>
        </w:r>
      </w:hyperlink>
    </w:p>
    <w:p w:rsidR="002C5C4B" w:rsidRDefault="00BF0E7D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1723885" w:history="1">
        <w:r w:rsidR="002C5C4B" w:rsidRPr="00205F07">
          <w:rPr>
            <w:rStyle w:val="a5"/>
            <w:noProof/>
          </w:rPr>
          <w:t>5.Приложение 1 – Список ошибок и предупреждений</w:t>
        </w:r>
        <w:r w:rsidR="002C5C4B">
          <w:rPr>
            <w:noProof/>
            <w:webHidden/>
          </w:rPr>
          <w:tab/>
        </w:r>
        <w:r w:rsidR="002C5C4B">
          <w:rPr>
            <w:noProof/>
            <w:webHidden/>
          </w:rPr>
          <w:fldChar w:fldCharType="begin"/>
        </w:r>
        <w:r w:rsidR="002C5C4B">
          <w:rPr>
            <w:noProof/>
            <w:webHidden/>
          </w:rPr>
          <w:instrText xml:space="preserve"> PAGEREF _Toc471723885 \h </w:instrText>
        </w:r>
        <w:r w:rsidR="002C5C4B">
          <w:rPr>
            <w:noProof/>
            <w:webHidden/>
          </w:rPr>
        </w:r>
        <w:r w:rsidR="002C5C4B">
          <w:rPr>
            <w:noProof/>
            <w:webHidden/>
          </w:rPr>
          <w:fldChar w:fldCharType="separate"/>
        </w:r>
        <w:r w:rsidR="002C5C4B">
          <w:rPr>
            <w:noProof/>
            <w:webHidden/>
          </w:rPr>
          <w:t>38</w:t>
        </w:r>
        <w:r w:rsidR="002C5C4B">
          <w:rPr>
            <w:noProof/>
            <w:webHidden/>
          </w:rPr>
          <w:fldChar w:fldCharType="end"/>
        </w:r>
      </w:hyperlink>
    </w:p>
    <w:p w:rsidR="002C5C4B" w:rsidRDefault="00BF0E7D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1723886" w:history="1">
        <w:r w:rsidR="002C5C4B" w:rsidRPr="00205F07">
          <w:rPr>
            <w:rStyle w:val="a5"/>
            <w:noProof/>
          </w:rPr>
          <w:t>7. Список сокращений</w:t>
        </w:r>
        <w:r w:rsidR="002C5C4B">
          <w:rPr>
            <w:noProof/>
            <w:webHidden/>
          </w:rPr>
          <w:tab/>
        </w:r>
        <w:r w:rsidR="002C5C4B">
          <w:rPr>
            <w:noProof/>
            <w:webHidden/>
          </w:rPr>
          <w:fldChar w:fldCharType="begin"/>
        </w:r>
        <w:r w:rsidR="002C5C4B">
          <w:rPr>
            <w:noProof/>
            <w:webHidden/>
          </w:rPr>
          <w:instrText xml:space="preserve"> PAGEREF _Toc471723886 \h </w:instrText>
        </w:r>
        <w:r w:rsidR="002C5C4B">
          <w:rPr>
            <w:noProof/>
            <w:webHidden/>
          </w:rPr>
        </w:r>
        <w:r w:rsidR="002C5C4B">
          <w:rPr>
            <w:noProof/>
            <w:webHidden/>
          </w:rPr>
          <w:fldChar w:fldCharType="separate"/>
        </w:r>
        <w:r w:rsidR="002C5C4B">
          <w:rPr>
            <w:noProof/>
            <w:webHidden/>
          </w:rPr>
          <w:t>42</w:t>
        </w:r>
        <w:r w:rsidR="002C5C4B">
          <w:rPr>
            <w:noProof/>
            <w:webHidden/>
          </w:rPr>
          <w:fldChar w:fldCharType="end"/>
        </w:r>
      </w:hyperlink>
    </w:p>
    <w:p w:rsidR="008435CB" w:rsidRDefault="008435CB" w:rsidP="00CC4D0F">
      <w:pPr>
        <w:pStyle w:val="12"/>
      </w:pPr>
      <w:r w:rsidRPr="004A0FD8">
        <w:fldChar w:fldCharType="end"/>
      </w:r>
    </w:p>
    <w:p w:rsidR="008435CB" w:rsidRPr="00B67583" w:rsidRDefault="008435CB" w:rsidP="00B67583">
      <w:pPr>
        <w:rPr>
          <w:lang w:eastAsia="ru-RU"/>
        </w:rPr>
      </w:pPr>
    </w:p>
    <w:p w:rsidR="008435CB" w:rsidRPr="00B67583" w:rsidRDefault="008435CB" w:rsidP="00B67583">
      <w:pPr>
        <w:rPr>
          <w:lang w:eastAsia="ru-RU"/>
        </w:rPr>
      </w:pPr>
    </w:p>
    <w:p w:rsidR="008435CB" w:rsidRDefault="008435CB" w:rsidP="00B67583">
      <w:pPr>
        <w:rPr>
          <w:lang w:eastAsia="ru-RU"/>
        </w:rPr>
      </w:pPr>
    </w:p>
    <w:p w:rsidR="00F86098" w:rsidRDefault="00F86098" w:rsidP="00B67583">
      <w:pPr>
        <w:rPr>
          <w:lang w:eastAsia="ru-RU"/>
        </w:rPr>
      </w:pPr>
    </w:p>
    <w:p w:rsidR="008435CB" w:rsidRDefault="008435CB" w:rsidP="00B67583">
      <w:pPr>
        <w:rPr>
          <w:lang w:eastAsia="ru-RU"/>
        </w:rPr>
      </w:pPr>
    </w:p>
    <w:p w:rsidR="008435CB" w:rsidRPr="00B67583" w:rsidRDefault="008435CB" w:rsidP="00075EC6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>* Данное Руководство вступает в действие с 1 января 201</w:t>
      </w:r>
      <w:r w:rsidR="0029373E">
        <w:t>7</w:t>
      </w:r>
      <w:r>
        <w:t xml:space="preserve"> года.</w:t>
      </w:r>
    </w:p>
    <w:p w:rsidR="008435CB" w:rsidRDefault="008435CB" w:rsidP="003F2496">
      <w:pPr>
        <w:pStyle w:val="2"/>
        <w:pageBreakBefore/>
      </w:pPr>
      <w:bookmarkStart w:id="10" w:name="_Toc310270591"/>
      <w:bookmarkStart w:id="11" w:name="_Toc471723868"/>
      <w:r>
        <w:lastRenderedPageBreak/>
        <w:t>Введение</w:t>
      </w:r>
      <w:bookmarkEnd w:id="10"/>
      <w:bookmarkEnd w:id="11"/>
    </w:p>
    <w:p w:rsidR="008435CB" w:rsidRDefault="008435CB" w:rsidP="003F2496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</w:p>
    <w:p w:rsidR="008435CB" w:rsidRPr="00ED19B6" w:rsidRDefault="008435CB" w:rsidP="00066833">
      <w:pPr>
        <w:pStyle w:val="a0"/>
        <w:numPr>
          <w:ilvl w:val="0"/>
          <w:numId w:val="0"/>
        </w:numPr>
        <w:tabs>
          <w:tab w:val="clear" w:pos="1440"/>
        </w:tabs>
        <w:ind w:firstLine="709"/>
        <w:rPr>
          <w:szCs w:val="24"/>
        </w:rPr>
      </w:pPr>
      <w:r>
        <w:t xml:space="preserve">Система предоставления отчетов по форме № 2-аудит (далее - </w:t>
      </w:r>
      <w:r w:rsidRPr="00ED7A1A">
        <w:rPr>
          <w:b/>
        </w:rPr>
        <w:t>Форма</w:t>
      </w:r>
      <w:r>
        <w:t xml:space="preserve">) в электронном виде (далее - </w:t>
      </w:r>
      <w:r w:rsidRPr="00ED7A1A">
        <w:rPr>
          <w:b/>
        </w:rPr>
        <w:t>Система</w:t>
      </w:r>
      <w:r>
        <w:t xml:space="preserve">) создана в интересах пользователей: аудиторских организаций и индивидуальных аудиторов (далее - </w:t>
      </w:r>
      <w:r>
        <w:rPr>
          <w:b/>
        </w:rPr>
        <w:t>Аудитор</w:t>
      </w:r>
      <w:r>
        <w:t xml:space="preserve">), ежегодно предоставляющих Сведения об аудиторской деятельности Министерству финансов Российской Федерации. </w:t>
      </w:r>
      <w:r>
        <w:rPr>
          <w:szCs w:val="24"/>
        </w:rPr>
        <w:t>П</w:t>
      </w:r>
      <w:r w:rsidRPr="00ED19B6">
        <w:rPr>
          <w:szCs w:val="24"/>
        </w:rPr>
        <w:t>риказ</w:t>
      </w:r>
      <w:r w:rsidR="00060F01">
        <w:rPr>
          <w:szCs w:val="24"/>
        </w:rPr>
        <w:t>ом</w:t>
      </w:r>
      <w:r w:rsidR="00DF04E6" w:rsidRPr="00DF04E6">
        <w:rPr>
          <w:szCs w:val="24"/>
        </w:rPr>
        <w:t xml:space="preserve"> </w:t>
      </w:r>
      <w:r w:rsidRPr="00ED19B6">
        <w:rPr>
          <w:szCs w:val="24"/>
        </w:rPr>
        <w:t>Росстата</w:t>
      </w:r>
      <w:r w:rsidR="0029373E">
        <w:rPr>
          <w:szCs w:val="24"/>
        </w:rPr>
        <w:t xml:space="preserve"> от 23 ноября 2016</w:t>
      </w:r>
      <w:r>
        <w:rPr>
          <w:szCs w:val="24"/>
        </w:rPr>
        <w:t xml:space="preserve"> г. № </w:t>
      </w:r>
      <w:r w:rsidR="0029373E">
        <w:rPr>
          <w:szCs w:val="24"/>
        </w:rPr>
        <w:t>740</w:t>
      </w:r>
      <w:r>
        <w:rPr>
          <w:szCs w:val="24"/>
        </w:rPr>
        <w:t xml:space="preserve"> «</w:t>
      </w:r>
      <w:r w:rsidRPr="00ED19B6">
        <w:rPr>
          <w:szCs w:val="24"/>
        </w:rPr>
        <w:t>Об утверждении статистического инструментария для организации Минфином России</w:t>
      </w:r>
      <w:r>
        <w:rPr>
          <w:szCs w:val="24"/>
        </w:rPr>
        <w:t xml:space="preserve"> федерального</w:t>
      </w:r>
      <w:r w:rsidRPr="00ED19B6">
        <w:rPr>
          <w:szCs w:val="24"/>
        </w:rPr>
        <w:t xml:space="preserve"> статистического наблюдени</w:t>
      </w:r>
      <w:r>
        <w:rPr>
          <w:szCs w:val="24"/>
        </w:rPr>
        <w:t xml:space="preserve">я за аудиторской деятельностью» </w:t>
      </w:r>
      <w:r w:rsidR="00DF04E6">
        <w:rPr>
          <w:szCs w:val="24"/>
        </w:rPr>
        <w:t>вводится</w:t>
      </w:r>
      <w:r>
        <w:rPr>
          <w:szCs w:val="24"/>
        </w:rPr>
        <w:t xml:space="preserve"> в действие</w:t>
      </w:r>
      <w:r w:rsidR="00060F01">
        <w:rPr>
          <w:szCs w:val="24"/>
        </w:rPr>
        <w:t xml:space="preserve"> измененная Форма</w:t>
      </w:r>
      <w:r w:rsidR="0029373E">
        <w:rPr>
          <w:szCs w:val="24"/>
        </w:rPr>
        <w:t>, начиная с отчетности за 2016</w:t>
      </w:r>
      <w:r>
        <w:rPr>
          <w:szCs w:val="24"/>
        </w:rPr>
        <w:t xml:space="preserve"> год.</w:t>
      </w:r>
    </w:p>
    <w:p w:rsidR="008435CB" w:rsidRDefault="008435CB" w:rsidP="00066833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 xml:space="preserve">Под </w:t>
      </w:r>
      <w:r w:rsidRPr="00AB5524">
        <w:rPr>
          <w:b/>
        </w:rPr>
        <w:t>Аудиторами</w:t>
      </w:r>
      <w:r>
        <w:t xml:space="preserve"> понимаются:</w:t>
      </w:r>
    </w:p>
    <w:p w:rsidR="008435CB" w:rsidRDefault="008435CB" w:rsidP="00066833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 xml:space="preserve">а) </w:t>
      </w:r>
      <w:r w:rsidR="000B050F">
        <w:t xml:space="preserve">   </w:t>
      </w:r>
      <w:r>
        <w:t>аудиторские организации;</w:t>
      </w:r>
    </w:p>
    <w:p w:rsidR="008435CB" w:rsidRDefault="000B050F" w:rsidP="00066833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 xml:space="preserve">б) </w:t>
      </w:r>
      <w:r w:rsidR="008435CB">
        <w:t>индивидуальные предприниматели, осуществляющие аудиторскую деятельность (далее - индивидуальные аудиторы).</w:t>
      </w:r>
    </w:p>
    <w:p w:rsidR="008435CB" w:rsidRDefault="00BF0E7D" w:rsidP="00066833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hyperlink r:id="rId9" w:history="1">
        <w:r w:rsidR="008435CB" w:rsidRPr="00CD2E44">
          <w:t>Форма</w:t>
        </w:r>
      </w:hyperlink>
      <w:r w:rsidR="008435CB">
        <w:t xml:space="preserve"> предоставляется в Минфин России не позднее 1 марта года, следующего за отчетным.</w:t>
      </w:r>
    </w:p>
    <w:p w:rsidR="008435CB" w:rsidRDefault="008435CB" w:rsidP="00066833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 xml:space="preserve">При заполнении </w:t>
      </w:r>
      <w:hyperlink r:id="rId10" w:history="1">
        <w:r>
          <w:t>Ф</w:t>
        </w:r>
        <w:r w:rsidRPr="00CD2E44">
          <w:t>ормы</w:t>
        </w:r>
      </w:hyperlink>
      <w:r>
        <w:t xml:space="preserve"> должна быть обеспечена полнота заполнения и достоверность содержащихся в ней </w:t>
      </w:r>
      <w:r w:rsidR="00060F01">
        <w:t>сведений</w:t>
      </w:r>
      <w:r>
        <w:t>.</w:t>
      </w:r>
    </w:p>
    <w:p w:rsidR="008435CB" w:rsidRPr="00B14E65" w:rsidRDefault="00BF0E7D" w:rsidP="00066833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hyperlink r:id="rId11" w:history="1">
        <w:r w:rsidR="008435CB" w:rsidRPr="00CD2E44">
          <w:t>Форма</w:t>
        </w:r>
      </w:hyperlink>
      <w:r w:rsidR="008435CB">
        <w:t xml:space="preserve"> заполняется за отчетный год независимо от фактического времени работы Аудитора в этом году.</w:t>
      </w:r>
    </w:p>
    <w:p w:rsidR="008435CB" w:rsidRDefault="008435CB" w:rsidP="00066833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 xml:space="preserve">Вход в Систему реализован на </w:t>
      </w:r>
      <w:r w:rsidR="0029373E">
        <w:t>Портале аудиторской деятельности</w:t>
      </w:r>
      <w:r>
        <w:t xml:space="preserve"> в </w:t>
      </w:r>
      <w:r w:rsidR="00F86098">
        <w:t>сети Интернет</w:t>
      </w:r>
      <w:r>
        <w:t xml:space="preserve"> </w:t>
      </w:r>
      <w:r w:rsidRPr="0076329E">
        <w:t>(</w:t>
      </w:r>
      <w:hyperlink r:id="rId12" w:history="1">
        <w:r w:rsidR="0029373E" w:rsidRPr="00C14477">
          <w:rPr>
            <w:rStyle w:val="a5"/>
          </w:rPr>
          <w:t>http://rar.gov.ru/</w:t>
        </w:r>
      </w:hyperlink>
      <w:r w:rsidR="0029373E">
        <w:t>.).</w:t>
      </w:r>
    </w:p>
    <w:p w:rsidR="003F30FC" w:rsidRDefault="003F30FC" w:rsidP="00066833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</w:p>
    <w:p w:rsidR="003F30FC" w:rsidRDefault="003F30FC" w:rsidP="003F30FC">
      <w:pPr>
        <w:pStyle w:val="2"/>
        <w:pageBreakBefore/>
      </w:pPr>
      <w:bookmarkStart w:id="12" w:name="_Toc458086157"/>
      <w:bookmarkStart w:id="13" w:name="_Toc441744122"/>
      <w:bookmarkStart w:id="14" w:name="_Toc471723869"/>
      <w:r w:rsidRPr="003F30FC">
        <w:lastRenderedPageBreak/>
        <w:t>Описание элементов управления</w:t>
      </w:r>
      <w:bookmarkEnd w:id="12"/>
      <w:bookmarkEnd w:id="13"/>
      <w:bookmarkEnd w:id="14"/>
    </w:p>
    <w:p w:rsidR="002C5C4B" w:rsidRPr="003F30FC" w:rsidRDefault="003F30FC" w:rsidP="003F30FC">
      <w:pPr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proofErr w:type="gramStart"/>
      <w:r w:rsidRPr="003F30FC">
        <w:rPr>
          <w:rFonts w:ascii="Times New Roman" w:eastAsia="Times New Roman" w:hAnsi="Times New Roman"/>
          <w:sz w:val="24"/>
          <w:szCs w:val="20"/>
          <w:lang w:eastAsia="ru-RU"/>
        </w:rPr>
        <w:t xml:space="preserve">Элементы управления, встречающиеся при работе с таблицами представлены в таблице ниже (см. </w:t>
      </w:r>
      <w:r w:rsidRPr="003F30FC">
        <w:rPr>
          <w:rFonts w:ascii="Times New Roman" w:eastAsia="Times New Roman" w:hAnsi="Times New Roman"/>
          <w:sz w:val="24"/>
          <w:szCs w:val="20"/>
          <w:lang w:eastAsia="ru-RU"/>
        </w:rPr>
        <w:fldChar w:fldCharType="begin"/>
      </w:r>
      <w:r w:rsidRPr="003F30FC">
        <w:rPr>
          <w:rFonts w:ascii="Times New Roman" w:eastAsia="Times New Roman" w:hAnsi="Times New Roman"/>
          <w:sz w:val="24"/>
          <w:szCs w:val="20"/>
          <w:lang w:eastAsia="ru-RU"/>
        </w:rPr>
        <w:instrText xml:space="preserve"> REF _Ref443035124 \h </w:instrText>
      </w:r>
      <w:r>
        <w:rPr>
          <w:rFonts w:ascii="Times New Roman" w:eastAsia="Times New Roman" w:hAnsi="Times New Roman"/>
          <w:sz w:val="24"/>
          <w:szCs w:val="20"/>
          <w:lang w:eastAsia="ru-RU"/>
        </w:rPr>
        <w:instrText xml:space="preserve"> \* MERGEFORMAT </w:instrText>
      </w:r>
      <w:r w:rsidRPr="003F30FC">
        <w:rPr>
          <w:rFonts w:ascii="Times New Roman" w:eastAsia="Times New Roman" w:hAnsi="Times New Roman"/>
          <w:sz w:val="24"/>
          <w:szCs w:val="20"/>
          <w:lang w:eastAsia="ru-RU"/>
        </w:rPr>
      </w:r>
      <w:r w:rsidRPr="003F30FC">
        <w:rPr>
          <w:rFonts w:ascii="Times New Roman" w:eastAsia="Times New Roman" w:hAnsi="Times New Roman"/>
          <w:sz w:val="24"/>
          <w:szCs w:val="20"/>
          <w:lang w:eastAsia="ru-RU"/>
        </w:rPr>
        <w:fldChar w:fldCharType="separate"/>
      </w:r>
      <w:proofErr w:type="gramEnd"/>
    </w:p>
    <w:p w:rsidR="003F30FC" w:rsidRPr="003F30FC" w:rsidRDefault="002C5C4B" w:rsidP="003F30FC">
      <w:pPr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proofErr w:type="gramStart"/>
      <w:r w:rsidRPr="003F30FC">
        <w:rPr>
          <w:rFonts w:ascii="Times New Roman" w:eastAsia="Times New Roman" w:hAnsi="Times New Roman"/>
          <w:sz w:val="24"/>
          <w:szCs w:val="20"/>
          <w:lang w:eastAsia="ru-RU"/>
        </w:rPr>
        <w:t xml:space="preserve">Таблица </w:t>
      </w:r>
      <w:r>
        <w:rPr>
          <w:rFonts w:ascii="Times New Roman" w:eastAsia="Times New Roman" w:hAnsi="Times New Roman"/>
          <w:noProof/>
          <w:sz w:val="24"/>
          <w:szCs w:val="20"/>
          <w:lang w:eastAsia="ru-RU"/>
        </w:rPr>
        <w:t>1</w:t>
      </w:r>
      <w:r w:rsidR="003F30FC" w:rsidRPr="003F30FC">
        <w:rPr>
          <w:rFonts w:ascii="Times New Roman" w:eastAsia="Times New Roman" w:hAnsi="Times New Roman"/>
          <w:sz w:val="24"/>
          <w:szCs w:val="20"/>
          <w:lang w:eastAsia="ru-RU"/>
        </w:rPr>
        <w:fldChar w:fldCharType="end"/>
      </w:r>
      <w:r w:rsidR="003F30FC" w:rsidRPr="003F30FC">
        <w:rPr>
          <w:rFonts w:ascii="Times New Roman" w:eastAsia="Times New Roman" w:hAnsi="Times New Roman"/>
          <w:sz w:val="24"/>
          <w:szCs w:val="20"/>
          <w:lang w:eastAsia="ru-RU"/>
        </w:rPr>
        <w:t>).</w:t>
      </w:r>
      <w:bookmarkStart w:id="15" w:name="_Ref443035124"/>
      <w:proofErr w:type="gramEnd"/>
    </w:p>
    <w:p w:rsidR="003F30FC" w:rsidRPr="003F30FC" w:rsidRDefault="003F30FC" w:rsidP="003F30FC">
      <w:pPr>
        <w:jc w:val="right"/>
        <w:rPr>
          <w:rFonts w:ascii="Times New Roman" w:eastAsia="Times New Roman" w:hAnsi="Times New Roman"/>
          <w:sz w:val="24"/>
          <w:szCs w:val="20"/>
          <w:lang w:eastAsia="ru-RU"/>
        </w:rPr>
      </w:pPr>
      <w:r w:rsidRPr="003F30FC">
        <w:rPr>
          <w:rFonts w:ascii="Times New Roman" w:eastAsia="Times New Roman" w:hAnsi="Times New Roman"/>
          <w:sz w:val="24"/>
          <w:szCs w:val="20"/>
          <w:lang w:eastAsia="ru-RU"/>
        </w:rPr>
        <w:t xml:space="preserve">Таблица </w:t>
      </w:r>
      <w:r w:rsidRPr="003F30FC">
        <w:rPr>
          <w:rFonts w:ascii="Times New Roman" w:eastAsia="Times New Roman" w:hAnsi="Times New Roman"/>
          <w:sz w:val="24"/>
          <w:szCs w:val="20"/>
          <w:lang w:eastAsia="ru-RU"/>
        </w:rPr>
        <w:fldChar w:fldCharType="begin"/>
      </w:r>
      <w:r w:rsidRPr="003F30FC">
        <w:rPr>
          <w:rFonts w:ascii="Times New Roman" w:eastAsia="Times New Roman" w:hAnsi="Times New Roman"/>
          <w:sz w:val="24"/>
          <w:szCs w:val="20"/>
          <w:lang w:eastAsia="ru-RU"/>
        </w:rPr>
        <w:instrText xml:space="preserve"> SEQ Таблица \* ARABIC </w:instrText>
      </w:r>
      <w:r w:rsidRPr="003F30FC">
        <w:rPr>
          <w:rFonts w:ascii="Times New Roman" w:eastAsia="Times New Roman" w:hAnsi="Times New Roman"/>
          <w:sz w:val="24"/>
          <w:szCs w:val="20"/>
          <w:lang w:eastAsia="ru-RU"/>
        </w:rPr>
        <w:fldChar w:fldCharType="separate"/>
      </w:r>
      <w:r w:rsidR="002C5C4B">
        <w:rPr>
          <w:rFonts w:ascii="Times New Roman" w:eastAsia="Times New Roman" w:hAnsi="Times New Roman"/>
          <w:noProof/>
          <w:sz w:val="24"/>
          <w:szCs w:val="20"/>
          <w:lang w:eastAsia="ru-RU"/>
        </w:rPr>
        <w:t>1</w:t>
      </w:r>
      <w:r w:rsidRPr="003F30FC">
        <w:rPr>
          <w:rFonts w:ascii="Times New Roman" w:eastAsia="Times New Roman" w:hAnsi="Times New Roman"/>
          <w:sz w:val="24"/>
          <w:szCs w:val="20"/>
          <w:lang w:eastAsia="ru-RU"/>
        </w:rPr>
        <w:fldChar w:fldCharType="end"/>
      </w:r>
      <w:bookmarkEnd w:id="15"/>
      <w:r w:rsidRPr="003F30FC">
        <w:rPr>
          <w:rFonts w:ascii="Times New Roman" w:eastAsia="Times New Roman" w:hAnsi="Times New Roman"/>
          <w:sz w:val="24"/>
          <w:szCs w:val="20"/>
          <w:lang w:eastAsia="ru-RU"/>
        </w:rPr>
        <w:t>. Перечень используемых элементов при работе с таблицами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2126"/>
        <w:gridCol w:w="6499"/>
      </w:tblGrid>
      <w:tr w:rsidR="003F30FC" w:rsidRPr="003F30FC" w:rsidTr="003F30FC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0FC" w:rsidRPr="003F30FC" w:rsidRDefault="003F30FC">
            <w:pPr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№</w:t>
            </w:r>
          </w:p>
          <w:p w:rsidR="003F30FC" w:rsidRPr="003F30FC" w:rsidRDefault="003F30FC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п\п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0FC" w:rsidRPr="003F30FC" w:rsidRDefault="003F30FC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Изображение элемента на фоне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0FC" w:rsidRPr="003F30FC" w:rsidRDefault="003F30FC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Описание\Назначение</w:t>
            </w:r>
          </w:p>
        </w:tc>
      </w:tr>
      <w:tr w:rsidR="003F30FC" w:rsidRPr="003F30FC" w:rsidTr="003F30FC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0FC" w:rsidRPr="003F30FC" w:rsidRDefault="003F30FC" w:rsidP="003F30FC">
            <w:pPr>
              <w:numPr>
                <w:ilvl w:val="0"/>
                <w:numId w:val="35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0FC" w:rsidRPr="003F30FC" w:rsidRDefault="007F775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0D070B4C" wp14:editId="62492512">
                  <wp:extent cx="152400" cy="304800"/>
                  <wp:effectExtent l="0" t="0" r="0" b="0"/>
                  <wp:docPr id="1" name="Рисунок 1" descr="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0FC" w:rsidRPr="003F30FC" w:rsidRDefault="003F30FC">
            <w:pPr>
              <w:spacing w:line="36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Открыть окно поиска по таблице.</w:t>
            </w:r>
          </w:p>
        </w:tc>
      </w:tr>
      <w:tr w:rsidR="003F30FC" w:rsidRPr="003F30FC" w:rsidTr="00635C72">
        <w:trPr>
          <w:trHeight w:val="808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0FC" w:rsidRPr="003F30FC" w:rsidRDefault="003F30FC" w:rsidP="003F30FC">
            <w:pPr>
              <w:numPr>
                <w:ilvl w:val="0"/>
                <w:numId w:val="35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0FC" w:rsidRPr="003F30FC" w:rsidRDefault="00635C7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object w:dxaOrig="405" w:dyaOrig="735" w14:anchorId="2B2001CD">
                <v:shape id="_x0000_i1025" type="#_x0000_t75" style="width:20.1pt;height:36.85pt" o:ole="">
                  <v:imagedata r:id="rId14" o:title=""/>
                </v:shape>
                <o:OLEObject Type="Embed" ProgID="PBrush" ShapeID="_x0000_i1025" DrawAspect="Content" ObjectID="_1548665588" r:id="rId15"/>
              </w:objec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0FC" w:rsidRPr="003F30FC" w:rsidRDefault="00635C7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Примечание к форме</w:t>
            </w:r>
          </w:p>
        </w:tc>
      </w:tr>
      <w:tr w:rsidR="003F30FC" w:rsidRPr="003F30FC" w:rsidTr="003F30FC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0FC" w:rsidRPr="003F30FC" w:rsidRDefault="003F30FC" w:rsidP="003F30FC">
            <w:pPr>
              <w:numPr>
                <w:ilvl w:val="0"/>
                <w:numId w:val="35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C72" w:rsidRPr="00635C72" w:rsidRDefault="00635C72" w:rsidP="00635C72">
            <w:pPr>
              <w:jc w:val="center"/>
              <w:rPr>
                <w:noProof/>
              </w:rPr>
            </w:pPr>
            <w:r>
              <w:object w:dxaOrig="240" w:dyaOrig="675" w14:anchorId="05F1DC49">
                <v:shape id="_x0000_i1026" type="#_x0000_t75" style="width:11.7pt;height:33.5pt" o:ole="">
                  <v:imagedata r:id="rId16" o:title=""/>
                </v:shape>
                <o:OLEObject Type="Embed" ProgID="PBrush" ShapeID="_x0000_i1026" DrawAspect="Content" ObjectID="_1548665589" r:id="rId17"/>
              </w:objec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0FC" w:rsidRPr="003F30FC" w:rsidRDefault="003F30FC" w:rsidP="00635C7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Экспортировать данные </w:t>
            </w:r>
            <w:r w:rsidR="00635C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формы</w:t>
            </w:r>
            <w:r w:rsidRPr="003F30F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в .xls файл.</w:t>
            </w:r>
          </w:p>
        </w:tc>
      </w:tr>
      <w:tr w:rsidR="003F30FC" w:rsidRPr="003F30FC" w:rsidTr="003F30FC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0FC" w:rsidRPr="003F30FC" w:rsidRDefault="003F30FC" w:rsidP="003F30FC">
            <w:pPr>
              <w:numPr>
                <w:ilvl w:val="0"/>
                <w:numId w:val="35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0FC" w:rsidRPr="003F30FC" w:rsidRDefault="00635C7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object w:dxaOrig="480" w:dyaOrig="675" w14:anchorId="2A9C8296">
                <v:shape id="_x0000_i1027" type="#_x0000_t75" style="width:24.3pt;height:33.5pt" o:ole="">
                  <v:imagedata r:id="rId18" o:title=""/>
                </v:shape>
                <o:OLEObject Type="Embed" ProgID="PBrush" ShapeID="_x0000_i1027" DrawAspect="Content" ObjectID="_1548665590" r:id="rId19"/>
              </w:objec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0FC" w:rsidRPr="003F30FC" w:rsidRDefault="00635C7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Развернуть окно</w:t>
            </w:r>
            <w:r w:rsidR="003F30FC" w:rsidRPr="003F30F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</w:t>
            </w:r>
          </w:p>
        </w:tc>
      </w:tr>
    </w:tbl>
    <w:p w:rsidR="003F30FC" w:rsidRDefault="003F30FC" w:rsidP="00066833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</w:p>
    <w:p w:rsidR="008435CB" w:rsidRDefault="008435CB" w:rsidP="00EA2056">
      <w:pPr>
        <w:pStyle w:val="2"/>
        <w:pageBreakBefore/>
      </w:pPr>
      <w:bookmarkStart w:id="16" w:name="_Toc310270592"/>
      <w:bookmarkStart w:id="17" w:name="_Toc471723870"/>
      <w:r>
        <w:lastRenderedPageBreak/>
        <w:t xml:space="preserve">1. </w:t>
      </w:r>
      <w:bookmarkEnd w:id="16"/>
      <w:r>
        <w:t>Вход в Систему</w:t>
      </w:r>
      <w:bookmarkEnd w:id="17"/>
    </w:p>
    <w:p w:rsidR="008435CB" w:rsidRDefault="008435CB" w:rsidP="00EF078E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</w:p>
    <w:p w:rsidR="008435CB" w:rsidRDefault="008435CB" w:rsidP="005A3F2D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>Предоставление сведений по Форме происходит через «Личный кабинет Аудитора» (далее - Личный кабинет)</w:t>
      </w:r>
      <w:r w:rsidRPr="0076329E">
        <w:t>.</w:t>
      </w:r>
    </w:p>
    <w:p w:rsidR="008435CB" w:rsidRDefault="008435CB" w:rsidP="005A3F2D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>Войти в Личный кабинет могут только Аудиторы, которым Минфином России были присвоены уникальные коды доступа: Логин и Пароль</w:t>
      </w:r>
      <w:r>
        <w:rPr>
          <w:color w:val="3366FF"/>
        </w:rPr>
        <w:t>.</w:t>
      </w:r>
      <w:r>
        <w:t xml:space="preserve"> Коды доступа были переданы</w:t>
      </w:r>
      <w:r w:rsidR="00DF04E6" w:rsidRPr="00DF04E6">
        <w:t xml:space="preserve"> </w:t>
      </w:r>
      <w:r>
        <w:t>в запечатанных конвертах в саморегулируемые организации аудиторов для последующей передачи их по назначению. Для получения кодов доступа генеральному директору/индивидуальному аудитору либо их доверенному лицу необходимо обратиться в соответствующую саморегулируемую организацию аудиторов.</w:t>
      </w:r>
    </w:p>
    <w:p w:rsidR="008435CB" w:rsidRDefault="00EA2056" w:rsidP="00997CAF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>На Портале необходимо нажать кнопку «Войти в личный кабинет», расположенную</w:t>
      </w:r>
      <w:r w:rsidR="00997CAF">
        <w:t xml:space="preserve"> в правом верхнем углу страницы. Далее необходимо выбрать «Аудитор» </w:t>
      </w:r>
      <w:r>
        <w:t>(см.</w:t>
      </w:r>
      <w:r w:rsidR="00197F7E">
        <w:t xml:space="preserve"> </w:t>
      </w:r>
      <w:r w:rsidR="00197F7E">
        <w:fldChar w:fldCharType="begin"/>
      </w:r>
      <w:r w:rsidR="00197F7E">
        <w:instrText xml:space="preserve"> REF _Ref470170763 \h  \* MERGEFORMAT </w:instrText>
      </w:r>
      <w:r w:rsidR="00197F7E">
        <w:fldChar w:fldCharType="separate"/>
      </w:r>
      <w:r w:rsidR="002C5C4B" w:rsidRPr="002C5C4B">
        <w:t>Рисунок 1</w:t>
      </w:r>
      <w:r w:rsidR="00197F7E">
        <w:fldChar w:fldCharType="end"/>
      </w:r>
      <w:r>
        <w:t>)</w:t>
      </w:r>
      <w:r w:rsidR="00997CAF">
        <w:t xml:space="preserve">. </w:t>
      </w:r>
    </w:p>
    <w:p w:rsidR="00EA2056" w:rsidRDefault="007F7756" w:rsidP="00EA2056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514A7275" wp14:editId="3015D4A9">
            <wp:extent cx="2305050" cy="447675"/>
            <wp:effectExtent l="19050" t="19050" r="19050" b="2857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47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7CAF" w:rsidRDefault="007F7756" w:rsidP="00997CAF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508C2F49" wp14:editId="2CFEDFD5">
            <wp:extent cx="3781425" cy="2952750"/>
            <wp:effectExtent l="19050" t="19050" r="28575" b="1905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952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97F7E" w:rsidRPr="006E1A55" w:rsidRDefault="00197F7E" w:rsidP="00197F7E">
      <w:pPr>
        <w:pStyle w:val="af1"/>
        <w:jc w:val="center"/>
        <w:rPr>
          <w:rFonts w:ascii="Times New Roman" w:hAnsi="Times New Roman"/>
          <w:b w:val="0"/>
          <w:bCs w:val="0"/>
          <w:color w:val="auto"/>
          <w:sz w:val="24"/>
          <w:szCs w:val="20"/>
          <w:lang w:eastAsia="ru-RU"/>
        </w:rPr>
      </w:pPr>
      <w:bookmarkStart w:id="18" w:name="_Ref470170763"/>
      <w:r w:rsidRPr="006E1A55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t xml:space="preserve">Рисунок </w:t>
      </w:r>
      <w:r w:rsidRPr="006E1A55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fldChar w:fldCharType="begin"/>
      </w:r>
      <w:r w:rsidRPr="006E1A55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instrText xml:space="preserve"> SEQ Рисунок \* ARABIC </w:instrText>
      </w:r>
      <w:r w:rsidRPr="006E1A55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fldChar w:fldCharType="separate"/>
      </w:r>
      <w:r w:rsidR="002C5C4B">
        <w:rPr>
          <w:rFonts w:ascii="Times New Roman" w:hAnsi="Times New Roman"/>
          <w:b w:val="0"/>
          <w:bCs w:val="0"/>
          <w:i/>
          <w:noProof/>
          <w:color w:val="auto"/>
          <w:sz w:val="24"/>
          <w:szCs w:val="20"/>
          <w:lang w:eastAsia="ru-RU"/>
        </w:rPr>
        <w:t>1</w:t>
      </w:r>
      <w:r w:rsidRPr="006E1A55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fldChar w:fldCharType="end"/>
      </w:r>
      <w:bookmarkEnd w:id="18"/>
      <w:r w:rsidRPr="006E1A55">
        <w:rPr>
          <w:rFonts w:ascii="Times New Roman" w:hAnsi="Times New Roman"/>
          <w:b w:val="0"/>
          <w:bCs w:val="0"/>
          <w:color w:val="auto"/>
          <w:sz w:val="24"/>
          <w:szCs w:val="20"/>
          <w:lang w:eastAsia="ru-RU"/>
        </w:rPr>
        <w:t>. Вход в Личный кабинет</w:t>
      </w:r>
      <w:r>
        <w:rPr>
          <w:rFonts w:ascii="Times New Roman" w:hAnsi="Times New Roman"/>
          <w:b w:val="0"/>
          <w:bCs w:val="0"/>
          <w:color w:val="auto"/>
          <w:sz w:val="24"/>
          <w:szCs w:val="20"/>
          <w:lang w:eastAsia="ru-RU"/>
        </w:rPr>
        <w:t xml:space="preserve"> </w:t>
      </w:r>
    </w:p>
    <w:p w:rsidR="00997CAF" w:rsidRDefault="00997CAF" w:rsidP="00EA2056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</w:p>
    <w:p w:rsidR="00EA2056" w:rsidRDefault="00EA2056" w:rsidP="00EA2056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</w:p>
    <w:p w:rsidR="008435CB" w:rsidRPr="006E1A55" w:rsidRDefault="007F7756" w:rsidP="006E1A55">
      <w:pPr>
        <w:pStyle w:val="a0"/>
        <w:keepNext/>
        <w:numPr>
          <w:ilvl w:val="0"/>
          <w:numId w:val="0"/>
        </w:numPr>
        <w:tabs>
          <w:tab w:val="clear" w:pos="1440"/>
        </w:tabs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48DDBFD3" wp14:editId="7E14EC7F">
            <wp:extent cx="3009900" cy="2085975"/>
            <wp:effectExtent l="19050" t="19050" r="19050" b="2857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85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Pr="006E1A55" w:rsidRDefault="008435CB" w:rsidP="006E1A55">
      <w:pPr>
        <w:pStyle w:val="af1"/>
        <w:jc w:val="center"/>
        <w:rPr>
          <w:rFonts w:ascii="Times New Roman" w:hAnsi="Times New Roman"/>
          <w:b w:val="0"/>
          <w:bCs w:val="0"/>
          <w:color w:val="auto"/>
          <w:sz w:val="24"/>
          <w:szCs w:val="20"/>
          <w:lang w:eastAsia="ru-RU"/>
        </w:rPr>
      </w:pPr>
      <w:bookmarkStart w:id="19" w:name="_Ref470169941"/>
      <w:bookmarkStart w:id="20" w:name="_Ref470169916"/>
      <w:r w:rsidRPr="006E1A55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t xml:space="preserve">Рисунок </w:t>
      </w:r>
      <w:r w:rsidRPr="006E1A55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fldChar w:fldCharType="begin"/>
      </w:r>
      <w:r w:rsidRPr="006E1A55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instrText xml:space="preserve"> SEQ Рисунок \* ARABIC </w:instrText>
      </w:r>
      <w:r w:rsidRPr="006E1A55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fldChar w:fldCharType="separate"/>
      </w:r>
      <w:r w:rsidR="002C5C4B">
        <w:rPr>
          <w:rFonts w:ascii="Times New Roman" w:hAnsi="Times New Roman"/>
          <w:b w:val="0"/>
          <w:bCs w:val="0"/>
          <w:i/>
          <w:noProof/>
          <w:color w:val="auto"/>
          <w:sz w:val="24"/>
          <w:szCs w:val="20"/>
          <w:lang w:eastAsia="ru-RU"/>
        </w:rPr>
        <w:t>2</w:t>
      </w:r>
      <w:r w:rsidRPr="006E1A55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fldChar w:fldCharType="end"/>
      </w:r>
      <w:bookmarkEnd w:id="19"/>
      <w:r w:rsidRPr="006E1A55">
        <w:rPr>
          <w:rFonts w:ascii="Times New Roman" w:hAnsi="Times New Roman"/>
          <w:b w:val="0"/>
          <w:bCs w:val="0"/>
          <w:color w:val="auto"/>
          <w:sz w:val="24"/>
          <w:szCs w:val="20"/>
          <w:lang w:eastAsia="ru-RU"/>
        </w:rPr>
        <w:t>. Вход в Личный кабинет</w:t>
      </w:r>
      <w:bookmarkEnd w:id="20"/>
      <w:r w:rsidR="00197F7E">
        <w:rPr>
          <w:rFonts w:ascii="Times New Roman" w:hAnsi="Times New Roman"/>
          <w:b w:val="0"/>
          <w:bCs w:val="0"/>
          <w:color w:val="auto"/>
          <w:sz w:val="24"/>
          <w:szCs w:val="20"/>
          <w:lang w:eastAsia="ru-RU"/>
        </w:rPr>
        <w:t xml:space="preserve"> Аудитора</w:t>
      </w:r>
    </w:p>
    <w:p w:rsidR="007F136C" w:rsidRDefault="007F136C" w:rsidP="007F136C">
      <w:pPr>
        <w:pStyle w:val="af3"/>
      </w:pPr>
      <w:r>
        <w:t>Для входа необходимо вве</w:t>
      </w:r>
      <w:r w:rsidR="00290498">
        <w:t>сти данные своей учетно</w:t>
      </w:r>
      <w:r w:rsidR="000B050F">
        <w:t>й записи: в верхнее поле вводит</w:t>
      </w:r>
      <w:r w:rsidR="00290498">
        <w:t>ся Логин, а в нижнее – пароль. Далее следует</w:t>
      </w:r>
      <w:r>
        <w:t xml:space="preserve"> нажать кнопку «Войти». </w:t>
      </w:r>
      <w:bookmarkStart w:id="21" w:name="_КЭР"/>
      <w:bookmarkStart w:id="22" w:name="_Toc440296737"/>
      <w:bookmarkEnd w:id="21"/>
      <w:r>
        <w:t>Если данные авторизации были введены некорректно - появится окно с сообщением об ошибке авторизации (см. Рисунок 2).</w:t>
      </w:r>
    </w:p>
    <w:p w:rsidR="007F136C" w:rsidRDefault="007F7756" w:rsidP="007F136C">
      <w:pPr>
        <w:pStyle w:val="af5"/>
      </w:pPr>
      <w:r>
        <w:rPr>
          <w:noProof/>
          <w:lang w:eastAsia="ru-RU"/>
        </w:rPr>
        <w:drawing>
          <wp:inline distT="0" distB="0" distL="0" distR="0" wp14:anchorId="1B4F52B6" wp14:editId="4D24BE1F">
            <wp:extent cx="5410200" cy="2114550"/>
            <wp:effectExtent l="19050" t="19050" r="19050" b="1905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114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F136C" w:rsidRPr="007F136C" w:rsidRDefault="007F136C" w:rsidP="007F136C">
      <w:pPr>
        <w:pStyle w:val="af1"/>
        <w:jc w:val="center"/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</w:pPr>
      <w:r w:rsidRPr="007F136C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t xml:space="preserve">Рисунок </w:t>
      </w:r>
      <w:r w:rsidRPr="007F136C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fldChar w:fldCharType="begin"/>
      </w:r>
      <w:r w:rsidRPr="007F136C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instrText xml:space="preserve"> SEQ Рисунок \* ARABIC </w:instrText>
      </w:r>
      <w:r w:rsidRPr="007F136C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fldChar w:fldCharType="separate"/>
      </w:r>
      <w:r w:rsidR="002C5C4B">
        <w:rPr>
          <w:rFonts w:ascii="Times New Roman" w:hAnsi="Times New Roman"/>
          <w:b w:val="0"/>
          <w:bCs w:val="0"/>
          <w:i/>
          <w:noProof/>
          <w:color w:val="auto"/>
          <w:sz w:val="24"/>
          <w:szCs w:val="20"/>
          <w:lang w:eastAsia="ru-RU"/>
        </w:rPr>
        <w:t>3</w:t>
      </w:r>
      <w:r w:rsidRPr="007F136C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fldChar w:fldCharType="end"/>
      </w:r>
      <w:r w:rsidRPr="007F136C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t>. Ввод некорректных данных для авторизации</w:t>
      </w:r>
    </w:p>
    <w:p w:rsidR="008435CB" w:rsidRDefault="007F136C" w:rsidP="007F136C">
      <w:pPr>
        <w:pStyle w:val="a0"/>
        <w:numPr>
          <w:ilvl w:val="0"/>
          <w:numId w:val="0"/>
        </w:numPr>
        <w:tabs>
          <w:tab w:val="clear" w:pos="1440"/>
        </w:tabs>
        <w:jc w:val="left"/>
      </w:pPr>
      <w:r>
        <w:t xml:space="preserve"> Для повторного ввода данных для авторизации необходимо нажать кнопку «Вернуться».</w:t>
      </w:r>
      <w:bookmarkEnd w:id="22"/>
    </w:p>
    <w:p w:rsidR="002C5C4B" w:rsidRDefault="002C5C4B" w:rsidP="007F136C">
      <w:pPr>
        <w:pStyle w:val="a0"/>
        <w:numPr>
          <w:ilvl w:val="0"/>
          <w:numId w:val="0"/>
        </w:numPr>
        <w:tabs>
          <w:tab w:val="clear" w:pos="1440"/>
        </w:tabs>
        <w:jc w:val="left"/>
      </w:pPr>
    </w:p>
    <w:p w:rsidR="002C5C4B" w:rsidRDefault="002C5C4B" w:rsidP="002C5C4B">
      <w:pPr>
        <w:pStyle w:val="a6"/>
        <w:pageBreakBefore/>
        <w:numPr>
          <w:ilvl w:val="1"/>
          <w:numId w:val="46"/>
        </w:numPr>
        <w:jc w:val="left"/>
      </w:pPr>
      <w:bookmarkStart w:id="23" w:name="_Toc471723871"/>
      <w:r>
        <w:lastRenderedPageBreak/>
        <w:t xml:space="preserve">Тестовый режим </w:t>
      </w:r>
      <w:bookmarkStart w:id="24" w:name="_GoBack"/>
      <w:bookmarkEnd w:id="23"/>
      <w:bookmarkEnd w:id="24"/>
    </w:p>
    <w:p w:rsidR="002C5C4B" w:rsidRDefault="002C5C4B" w:rsidP="002C5C4B">
      <w:pPr>
        <w:pStyle w:val="a0"/>
        <w:numPr>
          <w:ilvl w:val="0"/>
          <w:numId w:val="0"/>
        </w:numPr>
        <w:tabs>
          <w:tab w:val="clear" w:pos="1440"/>
        </w:tabs>
        <w:jc w:val="left"/>
      </w:pPr>
    </w:p>
    <w:p w:rsidR="002C5C4B" w:rsidRDefault="002C5C4B" w:rsidP="007F136C">
      <w:pPr>
        <w:pStyle w:val="a0"/>
        <w:numPr>
          <w:ilvl w:val="0"/>
          <w:numId w:val="0"/>
        </w:numPr>
        <w:tabs>
          <w:tab w:val="clear" w:pos="1440"/>
        </w:tabs>
        <w:jc w:val="left"/>
      </w:pPr>
      <w:r>
        <w:t>Для ознакомления с сервисом войти в Личный кабинет могут и Аудиторы, у которых нет Логина и Пароля</w:t>
      </w:r>
      <w:r>
        <w:rPr>
          <w:color w:val="3366FF"/>
        </w:rPr>
        <w:t>.</w:t>
      </w:r>
      <w:r>
        <w:t xml:space="preserve"> Для этого необходимо ввести логин – 1234567, пароль – произвольный, данная информация представлена на странице входа в Личный кабинет (см. </w:t>
      </w:r>
      <w:r w:rsidRPr="002C5C4B">
        <w:fldChar w:fldCharType="begin"/>
      </w:r>
      <w:r w:rsidRPr="002C5C4B">
        <w:instrText xml:space="preserve"> REF _Ref471723887 \h  \* MERGEFORMAT </w:instrText>
      </w:r>
      <w:r w:rsidRPr="002C5C4B">
        <w:fldChar w:fldCharType="separate"/>
      </w:r>
      <w:r w:rsidRPr="002C5C4B">
        <w:rPr>
          <w:bCs/>
        </w:rPr>
        <w:t xml:space="preserve">Рисунок </w:t>
      </w:r>
      <w:r w:rsidRPr="002C5C4B">
        <w:rPr>
          <w:bCs/>
          <w:noProof/>
        </w:rPr>
        <w:t>4</w:t>
      </w:r>
      <w:r w:rsidRPr="002C5C4B">
        <w:fldChar w:fldCharType="end"/>
      </w:r>
      <w:r>
        <w:t>).</w:t>
      </w:r>
    </w:p>
    <w:p w:rsidR="002C5C4B" w:rsidRDefault="002C5C4B" w:rsidP="007F136C">
      <w:pPr>
        <w:pStyle w:val="a0"/>
        <w:numPr>
          <w:ilvl w:val="0"/>
          <w:numId w:val="0"/>
        </w:numPr>
        <w:tabs>
          <w:tab w:val="clear" w:pos="1440"/>
        </w:tabs>
        <w:jc w:val="left"/>
      </w:pPr>
    </w:p>
    <w:p w:rsidR="002C5C4B" w:rsidRDefault="002C5C4B" w:rsidP="007F136C">
      <w:pPr>
        <w:pStyle w:val="a0"/>
        <w:numPr>
          <w:ilvl w:val="0"/>
          <w:numId w:val="0"/>
        </w:numPr>
        <w:tabs>
          <w:tab w:val="clear" w:pos="1440"/>
        </w:tabs>
        <w:jc w:val="left"/>
      </w:pPr>
      <w:r>
        <w:rPr>
          <w:noProof/>
        </w:rPr>
        <w:drawing>
          <wp:inline distT="0" distB="0" distL="0" distR="0" wp14:anchorId="62BB042C" wp14:editId="3B9C03CC">
            <wp:extent cx="5490845" cy="3569134"/>
            <wp:effectExtent l="19050" t="19050" r="14605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5691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5C4B" w:rsidRDefault="002C5C4B" w:rsidP="002C5C4B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  <w:bookmarkStart w:id="25" w:name="_Ref471723887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>
        <w:rPr>
          <w:bCs/>
          <w:i/>
          <w:noProof/>
        </w:rPr>
        <w:t>4</w:t>
      </w:r>
      <w:r w:rsidRPr="006E1A55">
        <w:rPr>
          <w:bCs/>
          <w:i/>
        </w:rPr>
        <w:fldChar w:fldCharType="end"/>
      </w:r>
      <w:bookmarkEnd w:id="25"/>
      <w:r w:rsidRPr="006E1A55">
        <w:rPr>
          <w:bCs/>
        </w:rPr>
        <w:t>.</w:t>
      </w:r>
      <w:r>
        <w:rPr>
          <w:bCs/>
        </w:rPr>
        <w:t xml:space="preserve"> </w:t>
      </w:r>
      <w:r>
        <w:t>Страница входа в Личный кабинет</w:t>
      </w:r>
    </w:p>
    <w:p w:rsidR="00A16286" w:rsidRPr="00A16286" w:rsidRDefault="00A16286" w:rsidP="00A16286">
      <w:pPr>
        <w:spacing w:after="0" w:line="360" w:lineRule="atLeast"/>
        <w:rPr>
          <w:rFonts w:ascii="Times New Roman" w:eastAsia="Times New Roman" w:hAnsi="Times New Roman"/>
          <w:sz w:val="24"/>
          <w:szCs w:val="20"/>
          <w:lang w:eastAsia="ru-RU"/>
        </w:rPr>
      </w:pPr>
      <w:r w:rsidRPr="00A16286">
        <w:rPr>
          <w:rFonts w:ascii="Times New Roman" w:eastAsia="Times New Roman" w:hAnsi="Times New Roman"/>
          <w:sz w:val="24"/>
          <w:szCs w:val="20"/>
          <w:lang w:eastAsia="ru-RU"/>
        </w:rPr>
        <w:t>Тестовый режим позволяет пользователю:</w:t>
      </w:r>
    </w:p>
    <w:p w:rsidR="00A16286" w:rsidRPr="00A16286" w:rsidRDefault="00A16286" w:rsidP="00A16286">
      <w:pPr>
        <w:pStyle w:val="af3"/>
        <w:numPr>
          <w:ilvl w:val="0"/>
          <w:numId w:val="27"/>
        </w:numPr>
        <w:ind w:left="993" w:hanging="426"/>
      </w:pPr>
      <w:r w:rsidRPr="00A16286">
        <w:t>заполнять форму федерального статистического наблюдения №2-аудит «Сведения об аудиторской деятельности», утвержденную приказом Росстата от 23 ноября 2016 г. №740;</w:t>
      </w:r>
    </w:p>
    <w:p w:rsidR="00A16286" w:rsidRDefault="00A16286" w:rsidP="00A16286">
      <w:pPr>
        <w:pStyle w:val="af3"/>
        <w:numPr>
          <w:ilvl w:val="0"/>
          <w:numId w:val="27"/>
        </w:numPr>
        <w:ind w:left="993" w:hanging="426"/>
      </w:pPr>
      <w:r w:rsidRPr="00A16286">
        <w:t>распечатывать заполненную форму №2-аудит.</w:t>
      </w:r>
    </w:p>
    <w:p w:rsidR="00A16286" w:rsidRDefault="00A16286" w:rsidP="00A16286">
      <w:pPr>
        <w:pStyle w:val="af3"/>
        <w:ind w:left="993" w:firstLine="0"/>
      </w:pPr>
    </w:p>
    <w:p w:rsidR="00A16286" w:rsidRDefault="00A16286" w:rsidP="00A16286">
      <w:pPr>
        <w:pStyle w:val="af3"/>
        <w:ind w:left="993" w:firstLine="0"/>
      </w:pPr>
      <w:r>
        <w:t xml:space="preserve">После тестового входа в Личный кабинет, откроется всплывающее окно </w:t>
      </w:r>
      <w:r>
        <w:rPr>
          <w:noProof/>
        </w:rPr>
        <w:drawing>
          <wp:inline distT="0" distB="0" distL="0" distR="0" wp14:anchorId="77355F14" wp14:editId="2E257613">
            <wp:extent cx="1162050" cy="257175"/>
            <wp:effectExtent l="19050" t="19050" r="19050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57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, в которое необходимо ввести свой ОГРН для автоматического заполнения основных реквизитов. Можно пропустить этот ввод и заполнить все реквизиты самостоятельно вручную.</w:t>
      </w:r>
    </w:p>
    <w:p w:rsidR="00A16286" w:rsidRDefault="00A16286" w:rsidP="00A16286">
      <w:pPr>
        <w:pStyle w:val="af3"/>
        <w:ind w:left="993" w:firstLine="0"/>
      </w:pPr>
      <w:r>
        <w:t>В тестовом режиме имеются следующие возможности:</w:t>
      </w:r>
    </w:p>
    <w:p w:rsidR="00A16286" w:rsidRDefault="00A16286" w:rsidP="00A16286">
      <w:pPr>
        <w:pStyle w:val="af3"/>
        <w:numPr>
          <w:ilvl w:val="0"/>
          <w:numId w:val="48"/>
        </w:numPr>
      </w:pPr>
      <w:r>
        <w:lastRenderedPageBreak/>
        <w:t xml:space="preserve">Проверка заполненных данных на ошибки и предупреждения. Необходимо после заполнения формы нажать кнопку </w:t>
      </w:r>
      <w:r>
        <w:rPr>
          <w:noProof/>
        </w:rPr>
        <w:drawing>
          <wp:inline distT="0" distB="0" distL="0" distR="0" wp14:anchorId="672CC5A5" wp14:editId="18F55EE8">
            <wp:extent cx="1638300" cy="428625"/>
            <wp:effectExtent l="19050" t="19050" r="19050" b="28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28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:rsidR="00A16286" w:rsidRDefault="007D45DB" w:rsidP="00A16286">
      <w:pPr>
        <w:pStyle w:val="af3"/>
        <w:numPr>
          <w:ilvl w:val="0"/>
          <w:numId w:val="48"/>
        </w:numPr>
      </w:pPr>
      <w:r>
        <w:t xml:space="preserve">Экспорт Формы в файл формата </w:t>
      </w:r>
      <w:r w:rsidRPr="007D45DB">
        <w:t>.</w:t>
      </w:r>
      <w:r>
        <w:rPr>
          <w:lang w:val="en-US"/>
        </w:rPr>
        <w:t>xls</w:t>
      </w:r>
      <w:r>
        <w:t xml:space="preserve"> для дальнейшей печати формы. Экспорт может осуществляться только Формы, заполненной без ошибок.</w:t>
      </w:r>
    </w:p>
    <w:p w:rsidR="007D45DB" w:rsidRDefault="007D45DB" w:rsidP="007D45DB">
      <w:pPr>
        <w:pStyle w:val="af3"/>
        <w:ind w:left="1353" w:firstLine="0"/>
      </w:pPr>
      <w:r>
        <w:t>Если в заполненной Форме есть ошибки, то при попытке выгрузить её появится следующее информационное сообщение (см.</w:t>
      </w:r>
      <w:r w:rsidRPr="007D45DB">
        <w:t xml:space="preserve"> </w:t>
      </w:r>
      <w:r w:rsidRPr="007D45DB">
        <w:fldChar w:fldCharType="begin"/>
      </w:r>
      <w:r w:rsidRPr="007D45DB">
        <w:instrText xml:space="preserve"> REF _Ref471724904 \h  \* MERGEFORMAT </w:instrText>
      </w:r>
      <w:r w:rsidRPr="007D45DB">
        <w:fldChar w:fldCharType="separate"/>
      </w:r>
      <w:r w:rsidRPr="007D45DB">
        <w:rPr>
          <w:bCs/>
        </w:rPr>
        <w:t xml:space="preserve">Рисунок </w:t>
      </w:r>
      <w:r w:rsidRPr="007D45DB">
        <w:rPr>
          <w:bCs/>
          <w:noProof/>
        </w:rPr>
        <w:t>5</w:t>
      </w:r>
      <w:r w:rsidRPr="007D45DB">
        <w:fldChar w:fldCharType="end"/>
      </w:r>
      <w:r>
        <w:t>):</w:t>
      </w:r>
    </w:p>
    <w:p w:rsidR="007D45DB" w:rsidRDefault="007D45DB" w:rsidP="007D45DB">
      <w:pPr>
        <w:pStyle w:val="af3"/>
        <w:ind w:left="1353" w:firstLine="0"/>
      </w:pPr>
    </w:p>
    <w:p w:rsidR="007D45DB" w:rsidRDefault="007D45DB" w:rsidP="007D45DB">
      <w:pPr>
        <w:pStyle w:val="af3"/>
        <w:ind w:left="1353" w:firstLine="0"/>
        <w:jc w:val="center"/>
      </w:pPr>
      <w:r>
        <w:rPr>
          <w:noProof/>
        </w:rPr>
        <w:drawing>
          <wp:inline distT="0" distB="0" distL="0" distR="0" wp14:anchorId="646DD281" wp14:editId="64318FDA">
            <wp:extent cx="3429000" cy="1781175"/>
            <wp:effectExtent l="19050" t="19050" r="19050" b="285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781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45DB" w:rsidRPr="00A16286" w:rsidRDefault="007D45DB" w:rsidP="007D45DB">
      <w:pPr>
        <w:pStyle w:val="af3"/>
        <w:ind w:left="1353" w:firstLine="0"/>
        <w:jc w:val="center"/>
      </w:pPr>
      <w:bookmarkStart w:id="26" w:name="_Ref471724904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>
        <w:rPr>
          <w:bCs/>
          <w:i/>
          <w:noProof/>
        </w:rPr>
        <w:t>5</w:t>
      </w:r>
      <w:r w:rsidRPr="006E1A55">
        <w:rPr>
          <w:bCs/>
          <w:i/>
        </w:rPr>
        <w:fldChar w:fldCharType="end"/>
      </w:r>
      <w:bookmarkEnd w:id="26"/>
      <w:r w:rsidRPr="006E1A55">
        <w:rPr>
          <w:bCs/>
        </w:rPr>
        <w:t>.</w:t>
      </w:r>
      <w:r>
        <w:rPr>
          <w:bCs/>
        </w:rPr>
        <w:t xml:space="preserve"> </w:t>
      </w:r>
      <w:r>
        <w:t>Печать с ошибками</w:t>
      </w:r>
    </w:p>
    <w:p w:rsidR="00A16286" w:rsidRDefault="007D45DB" w:rsidP="00A16286">
      <w:pPr>
        <w:pStyle w:val="a0"/>
        <w:numPr>
          <w:ilvl w:val="0"/>
          <w:numId w:val="0"/>
        </w:numPr>
        <w:tabs>
          <w:tab w:val="clear" w:pos="1440"/>
        </w:tabs>
      </w:pPr>
      <w:r>
        <w:t>Заполнение разделов Формы в тестовом режиме осуществляется также как и в обычном режиме (см. п.3 «Заполнение формы» настоящего Руководства).</w:t>
      </w:r>
    </w:p>
    <w:p w:rsidR="008435CB" w:rsidRDefault="008435CB" w:rsidP="00997CAF">
      <w:pPr>
        <w:pStyle w:val="2"/>
        <w:pageBreakBefore/>
      </w:pPr>
      <w:bookmarkStart w:id="27" w:name="_Toc471723872"/>
      <w:r>
        <w:lastRenderedPageBreak/>
        <w:t>2. Начало работы в «Личном кабинете»</w:t>
      </w:r>
      <w:bookmarkEnd w:id="27"/>
    </w:p>
    <w:p w:rsidR="008435CB" w:rsidRDefault="00997CAF" w:rsidP="00B5264A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t xml:space="preserve">При авторизации в Личном кабинете по умолчанию открывается страница «Отчет по форме №2-аудит» </w:t>
      </w:r>
      <w:r w:rsidR="008435CB">
        <w:t xml:space="preserve">(см. </w:t>
      </w:r>
      <w:r w:rsidR="00A760F6">
        <w:fldChar w:fldCharType="begin"/>
      </w:r>
      <w:r w:rsidR="00A760F6">
        <w:instrText xml:space="preserve"> REF  _Ref344289143 \h  \* MERGEFORMAT </w:instrText>
      </w:r>
      <w:r w:rsidR="00A760F6">
        <w:fldChar w:fldCharType="separate"/>
      </w:r>
      <w:r w:rsidR="002C5C4B" w:rsidRPr="002C5C4B">
        <w:rPr>
          <w:bCs/>
        </w:rPr>
        <w:t>Рисунок 5</w:t>
      </w:r>
      <w:r w:rsidR="00A760F6">
        <w:fldChar w:fldCharType="end"/>
      </w:r>
      <w:r w:rsidR="008435CB">
        <w:t>).</w:t>
      </w:r>
    </w:p>
    <w:p w:rsidR="008435CB" w:rsidRPr="00797A2F" w:rsidRDefault="007F7756" w:rsidP="00B5264A">
      <w:pPr>
        <w:pStyle w:val="a0"/>
        <w:numPr>
          <w:ilvl w:val="0"/>
          <w:numId w:val="0"/>
        </w:numPr>
        <w:tabs>
          <w:tab w:val="clear" w:pos="1440"/>
        </w:tabs>
        <w:jc w:val="center"/>
      </w:pPr>
      <w:r>
        <w:rPr>
          <w:noProof/>
        </w:rPr>
        <w:drawing>
          <wp:inline distT="0" distB="0" distL="0" distR="0" wp14:anchorId="5597F2F5" wp14:editId="41509538">
            <wp:extent cx="6153150" cy="3152775"/>
            <wp:effectExtent l="19050" t="19050" r="19050" b="2857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52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Default="008435CB" w:rsidP="003C1494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  <w:bookmarkStart w:id="28" w:name="_Ref344289143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5</w:t>
      </w:r>
      <w:r w:rsidRPr="006E1A55">
        <w:rPr>
          <w:bCs/>
          <w:i/>
        </w:rPr>
        <w:fldChar w:fldCharType="end"/>
      </w:r>
      <w:bookmarkEnd w:id="28"/>
      <w:r w:rsidRPr="006E1A55">
        <w:rPr>
          <w:bCs/>
        </w:rPr>
        <w:t>.</w:t>
      </w:r>
      <w:r w:rsidR="00197F7E">
        <w:rPr>
          <w:bCs/>
        </w:rPr>
        <w:t xml:space="preserve"> </w:t>
      </w:r>
      <w:r>
        <w:t>Главная страница Личного кабинета</w:t>
      </w:r>
    </w:p>
    <w:p w:rsidR="008435CB" w:rsidRDefault="008435CB" w:rsidP="003C1494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</w:p>
    <w:p w:rsidR="008435CB" w:rsidRDefault="008435CB" w:rsidP="00720E23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t xml:space="preserve">На верхней панели страницы Личного кабинета размещены </w:t>
      </w:r>
      <w:r w:rsidR="00197F7E">
        <w:t>семь</w:t>
      </w:r>
      <w:r>
        <w:t xml:space="preserve"> </w:t>
      </w:r>
      <w:r w:rsidR="00197F7E">
        <w:t>пунктов меню</w:t>
      </w:r>
      <w:r w:rsidR="00997CAF">
        <w:t xml:space="preserve"> </w:t>
      </w:r>
      <w:r>
        <w:t xml:space="preserve">(см. </w:t>
      </w:r>
      <w:r w:rsidR="00A760F6">
        <w:fldChar w:fldCharType="begin"/>
      </w:r>
      <w:r w:rsidR="00A760F6">
        <w:instrText xml:space="preserve"> REF _Ref344289224 \h  \* MERGEFORMAT </w:instrText>
      </w:r>
      <w:r w:rsidR="00A760F6">
        <w:fldChar w:fldCharType="separate"/>
      </w:r>
      <w:r w:rsidR="002C5C4B" w:rsidRPr="002C5C4B">
        <w:rPr>
          <w:bCs/>
        </w:rPr>
        <w:t>Рисунок 6</w:t>
      </w:r>
      <w:r w:rsidR="00A760F6">
        <w:fldChar w:fldCharType="end"/>
      </w:r>
      <w:r>
        <w:t>).</w:t>
      </w:r>
    </w:p>
    <w:p w:rsidR="004E37D6" w:rsidRDefault="004E37D6" w:rsidP="00720E23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</w:p>
    <w:p w:rsidR="008435CB" w:rsidRPr="004E37D6" w:rsidRDefault="004E37D6" w:rsidP="004E37D6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rPr>
          <w:noProof/>
        </w:rPr>
        <w:drawing>
          <wp:inline distT="0" distB="0" distL="0" distR="0" wp14:anchorId="6F65791C" wp14:editId="22E40E80">
            <wp:extent cx="5490845" cy="161746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16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23" w:rsidRDefault="008435CB" w:rsidP="00720E23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  <w:bookmarkStart w:id="29" w:name="_Ref344289224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6</w:t>
      </w:r>
      <w:r w:rsidRPr="006E1A55">
        <w:rPr>
          <w:bCs/>
          <w:i/>
        </w:rPr>
        <w:fldChar w:fldCharType="end"/>
      </w:r>
      <w:bookmarkEnd w:id="29"/>
      <w:r w:rsidRPr="006E1A55">
        <w:rPr>
          <w:bCs/>
        </w:rPr>
        <w:t>.</w:t>
      </w:r>
      <w:r w:rsidR="00CB399A">
        <w:rPr>
          <w:bCs/>
        </w:rPr>
        <w:t xml:space="preserve"> </w:t>
      </w:r>
      <w:r w:rsidR="00197F7E">
        <w:t xml:space="preserve">Верхняя панель </w:t>
      </w:r>
      <w:r>
        <w:t>страницы Личного кабинета</w:t>
      </w:r>
      <w:r w:rsidR="00720E23">
        <w:t xml:space="preserve"> (меню)</w:t>
      </w:r>
    </w:p>
    <w:p w:rsidR="00076557" w:rsidRDefault="00076557" w:rsidP="00293D4F">
      <w:pPr>
        <w:pStyle w:val="af3"/>
      </w:pPr>
      <w:bookmarkStart w:id="30" w:name="_Ref344289247"/>
      <w:r>
        <w:t xml:space="preserve">Отчет по форме № 2-аудит (далее – Форма) аудитор может заполнить </w:t>
      </w:r>
      <w:r w:rsidR="00720E23">
        <w:t>через следующие два пункта меню</w:t>
      </w:r>
      <w:r>
        <w:t>:</w:t>
      </w:r>
    </w:p>
    <w:p w:rsidR="00197F7E" w:rsidRDefault="00197F7E" w:rsidP="00076557">
      <w:pPr>
        <w:pStyle w:val="af3"/>
        <w:numPr>
          <w:ilvl w:val="0"/>
          <w:numId w:val="27"/>
        </w:numPr>
      </w:pPr>
      <w:r>
        <w:t xml:space="preserve">в пункте меню «Отчет по форме № 2-аудит» </w:t>
      </w:r>
      <w:r w:rsidR="00720E23">
        <w:t>отображается последний сохраненный/переданный вариант Формы;</w:t>
      </w:r>
    </w:p>
    <w:p w:rsidR="00720E23" w:rsidRDefault="00076557" w:rsidP="00720E23">
      <w:pPr>
        <w:pStyle w:val="af3"/>
        <w:numPr>
          <w:ilvl w:val="0"/>
          <w:numId w:val="27"/>
        </w:numPr>
      </w:pPr>
      <w:r>
        <w:t xml:space="preserve">в </w:t>
      </w:r>
      <w:r w:rsidR="00CB399A">
        <w:t>пункте меню</w:t>
      </w:r>
      <w:r>
        <w:t xml:space="preserve"> «Архив» </w:t>
      </w:r>
      <w:r w:rsidR="00B9242D">
        <w:t>нажать</w:t>
      </w:r>
      <w:r>
        <w:t xml:space="preserve"> </w:t>
      </w:r>
      <w:r w:rsidR="00B9242D">
        <w:t>на строку</w:t>
      </w:r>
      <w:r>
        <w:t xml:space="preserve"> с </w:t>
      </w:r>
      <w:r w:rsidR="00720E23">
        <w:t>любым сохраненным/переданным вариантом Формы</w:t>
      </w:r>
      <w:r w:rsidR="00197F7E">
        <w:t xml:space="preserve"> </w:t>
      </w:r>
      <w:r>
        <w:t>(см.</w:t>
      </w:r>
      <w:r w:rsidR="00CB399A">
        <w:t xml:space="preserve"> </w:t>
      </w:r>
      <w:r w:rsidR="00CB399A">
        <w:fldChar w:fldCharType="begin"/>
      </w:r>
      <w:r w:rsidR="00CB399A" w:rsidRPr="00CB399A">
        <w:instrText xml:space="preserve"> REF _Ref469568465 \h </w:instrText>
      </w:r>
      <w:r w:rsidR="00CB399A">
        <w:instrText xml:space="preserve"> \* MERGEFORMAT </w:instrText>
      </w:r>
      <w:r w:rsidR="00CB399A">
        <w:fldChar w:fldCharType="separate"/>
      </w:r>
      <w:r w:rsidR="002C5C4B" w:rsidRPr="002C5C4B">
        <w:rPr>
          <w:bCs/>
        </w:rPr>
        <w:t>Рисунок</w:t>
      </w:r>
      <w:r w:rsidR="002C5C4B" w:rsidRPr="006E1A55">
        <w:rPr>
          <w:bCs/>
          <w:i/>
        </w:rPr>
        <w:t xml:space="preserve"> </w:t>
      </w:r>
      <w:r w:rsidR="002C5C4B">
        <w:rPr>
          <w:bCs/>
          <w:i/>
          <w:noProof/>
        </w:rPr>
        <w:t>7</w:t>
      </w:r>
      <w:r w:rsidR="00CB399A">
        <w:fldChar w:fldCharType="end"/>
      </w:r>
      <w:r>
        <w:t xml:space="preserve">). </w:t>
      </w:r>
    </w:p>
    <w:p w:rsidR="00CB399A" w:rsidRDefault="00CB399A" w:rsidP="00CB399A">
      <w:pPr>
        <w:pStyle w:val="af3"/>
        <w:ind w:left="1560" w:firstLine="0"/>
      </w:pPr>
    </w:p>
    <w:p w:rsidR="00CB399A" w:rsidRDefault="00CB399A" w:rsidP="00720E23">
      <w:pPr>
        <w:pStyle w:val="af3"/>
        <w:ind w:firstLine="0"/>
      </w:pPr>
    </w:p>
    <w:p w:rsidR="000D6DD1" w:rsidRDefault="000D6DD1" w:rsidP="00CB399A">
      <w:pPr>
        <w:pStyle w:val="af3"/>
        <w:ind w:left="1560" w:firstLine="0"/>
      </w:pPr>
    </w:p>
    <w:p w:rsidR="000D6DD1" w:rsidRDefault="000D6DD1" w:rsidP="00CB399A">
      <w:pPr>
        <w:pStyle w:val="af3"/>
        <w:ind w:left="1560" w:firstLine="0"/>
      </w:pPr>
    </w:p>
    <w:p w:rsidR="000D6DD1" w:rsidRDefault="000D6DD1" w:rsidP="00CB399A">
      <w:pPr>
        <w:pStyle w:val="af3"/>
        <w:ind w:left="1560" w:firstLine="0"/>
      </w:pPr>
    </w:p>
    <w:p w:rsidR="00CB399A" w:rsidRDefault="000D6DD1" w:rsidP="000D6DD1">
      <w:pPr>
        <w:pStyle w:val="a6"/>
        <w:pageBreakBefore/>
        <w:jc w:val="left"/>
      </w:pPr>
      <w:bookmarkStart w:id="31" w:name="_Toc471723873"/>
      <w:r>
        <w:lastRenderedPageBreak/>
        <w:t xml:space="preserve">2.1. </w:t>
      </w:r>
      <w:r>
        <w:rPr>
          <w:b w:val="0"/>
        </w:rPr>
        <w:t>Архив</w:t>
      </w:r>
      <w:r w:rsidR="00290498">
        <w:rPr>
          <w:b w:val="0"/>
        </w:rPr>
        <w:t xml:space="preserve"> по форме №2-аудит</w:t>
      </w:r>
      <w:bookmarkEnd w:id="31"/>
    </w:p>
    <w:p w:rsidR="00CB399A" w:rsidRDefault="00FE50E8" w:rsidP="00076557">
      <w:pPr>
        <w:pStyle w:val="af3"/>
        <w:ind w:firstLine="0"/>
        <w:rPr>
          <w:noProof/>
        </w:rPr>
      </w:pPr>
      <w:r>
        <w:rPr>
          <w:noProof/>
        </w:rPr>
        <w:drawing>
          <wp:inline distT="0" distB="0" distL="0" distR="0" wp14:anchorId="22E5A64B" wp14:editId="5F29405E">
            <wp:extent cx="5486400" cy="3200400"/>
            <wp:effectExtent l="19050" t="19050" r="19050" b="190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35CB" w:rsidRPr="004C7C91" w:rsidRDefault="008435CB" w:rsidP="004C7C91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  <w:bookmarkStart w:id="32" w:name="_Ref469568465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7</w:t>
      </w:r>
      <w:r w:rsidRPr="006E1A55">
        <w:rPr>
          <w:bCs/>
          <w:i/>
        </w:rPr>
        <w:fldChar w:fldCharType="end"/>
      </w:r>
      <w:bookmarkEnd w:id="30"/>
      <w:bookmarkEnd w:id="32"/>
      <w:r w:rsidRPr="006E1A55">
        <w:rPr>
          <w:bCs/>
        </w:rPr>
        <w:t>.</w:t>
      </w:r>
      <w:r w:rsidR="00197F7E">
        <w:rPr>
          <w:bCs/>
        </w:rPr>
        <w:t xml:space="preserve"> </w:t>
      </w:r>
      <w:r>
        <w:t xml:space="preserve">Выбор </w:t>
      </w:r>
      <w:r w:rsidR="00197F7E">
        <w:t>отчета за конкретный год</w:t>
      </w:r>
    </w:p>
    <w:p w:rsidR="008435CB" w:rsidRPr="004C7C91" w:rsidRDefault="008435CB" w:rsidP="004C7C91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</w:p>
    <w:p w:rsidR="008435CB" w:rsidRDefault="00CB399A" w:rsidP="00FA5C3A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t>При выборе 2016</w:t>
      </w:r>
      <w:r w:rsidR="008435CB">
        <w:t xml:space="preserve"> года </w:t>
      </w:r>
      <w:r w:rsidR="00197F7E">
        <w:t>реализованы</w:t>
      </w:r>
      <w:r w:rsidR="008435CB">
        <w:t xml:space="preserve"> следующие</w:t>
      </w:r>
      <w:r w:rsidR="00197F7E">
        <w:t xml:space="preserve"> возможности</w:t>
      </w:r>
      <w:r w:rsidR="008435CB">
        <w:t>:</w:t>
      </w:r>
    </w:p>
    <w:p w:rsidR="008435CB" w:rsidRDefault="008435CB" w:rsidP="001B4103">
      <w:pPr>
        <w:pStyle w:val="a0"/>
        <w:numPr>
          <w:ilvl w:val="0"/>
          <w:numId w:val="20"/>
        </w:numPr>
        <w:tabs>
          <w:tab w:val="clear" w:pos="1440"/>
        </w:tabs>
        <w:jc w:val="left"/>
      </w:pPr>
      <w:r>
        <w:t xml:space="preserve">просмотр всех </w:t>
      </w:r>
      <w:r w:rsidR="00F86098">
        <w:t>переданных в</w:t>
      </w:r>
      <w:r w:rsidR="00060F01">
        <w:t xml:space="preserve"> Минфин России </w:t>
      </w:r>
      <w:r>
        <w:t xml:space="preserve">версий </w:t>
      </w:r>
      <w:r w:rsidR="00FC5080">
        <w:t>Формы</w:t>
      </w:r>
      <w:r>
        <w:t>;</w:t>
      </w:r>
    </w:p>
    <w:p w:rsidR="00CB399A" w:rsidRDefault="00FC5080" w:rsidP="00CB399A">
      <w:pPr>
        <w:pStyle w:val="a0"/>
        <w:numPr>
          <w:ilvl w:val="0"/>
          <w:numId w:val="20"/>
        </w:numPr>
        <w:tabs>
          <w:tab w:val="clear" w:pos="1440"/>
        </w:tabs>
        <w:jc w:val="left"/>
      </w:pPr>
      <w:r>
        <w:t>заполнение /</w:t>
      </w:r>
      <w:r w:rsidR="008435CB">
        <w:t xml:space="preserve">корректировка последней версии </w:t>
      </w:r>
      <w:r>
        <w:t>Формы</w:t>
      </w:r>
      <w:r w:rsidR="008435CB">
        <w:t>.</w:t>
      </w:r>
    </w:p>
    <w:p w:rsidR="008435CB" w:rsidRPr="00F35775" w:rsidRDefault="008435CB" w:rsidP="00293D4F">
      <w:pPr>
        <w:pStyle w:val="a0"/>
        <w:numPr>
          <w:ilvl w:val="0"/>
          <w:numId w:val="0"/>
        </w:numPr>
        <w:tabs>
          <w:tab w:val="clear" w:pos="1440"/>
        </w:tabs>
        <w:jc w:val="left"/>
      </w:pPr>
      <w:r w:rsidRPr="00F35775">
        <w:t xml:space="preserve">           </w:t>
      </w:r>
      <w:r w:rsidR="00293D4F">
        <w:t xml:space="preserve"> </w:t>
      </w:r>
      <w:r w:rsidRPr="00060F01">
        <w:t>При выбор</w:t>
      </w:r>
      <w:r w:rsidR="00833281">
        <w:t xml:space="preserve">е </w:t>
      </w:r>
      <w:r w:rsidR="00CB399A">
        <w:t>отчетного года (2012, 2013, 2014 или 2015</w:t>
      </w:r>
      <w:r w:rsidRPr="00060F01">
        <w:t xml:space="preserve"> года) пользователю доступ</w:t>
      </w:r>
      <w:r w:rsidR="007703CE">
        <w:t>ен</w:t>
      </w:r>
      <w:r w:rsidRPr="00060F01">
        <w:t xml:space="preserve"> </w:t>
      </w:r>
      <w:r w:rsidR="00060F01" w:rsidRPr="00060F01">
        <w:t xml:space="preserve">только просмотр </w:t>
      </w:r>
      <w:r w:rsidRPr="00060F01">
        <w:t>отчет</w:t>
      </w:r>
      <w:r w:rsidR="007703CE">
        <w:t>а</w:t>
      </w:r>
      <w:r w:rsidRPr="00060F01">
        <w:t>.</w:t>
      </w:r>
      <w:r w:rsidR="00FC5080">
        <w:t xml:space="preserve"> </w:t>
      </w:r>
      <w:r w:rsidR="00833281">
        <w:t xml:space="preserve">Просмотр </w:t>
      </w:r>
      <w:r w:rsidR="00FC5080">
        <w:t>Ф</w:t>
      </w:r>
      <w:r w:rsidR="00833281">
        <w:t>ормы</w:t>
      </w:r>
      <w:r w:rsidR="00FC5080">
        <w:t xml:space="preserve"> за 2011 года </w:t>
      </w:r>
      <w:r w:rsidR="00833281">
        <w:t>будет временно не доступен</w:t>
      </w:r>
      <w:r w:rsidR="00E51F4B">
        <w:t>.</w:t>
      </w:r>
    </w:p>
    <w:p w:rsidR="00B661A8" w:rsidRPr="00F86098" w:rsidRDefault="00B661A8" w:rsidP="00A367F8">
      <w:pPr>
        <w:pStyle w:val="a0"/>
        <w:numPr>
          <w:ilvl w:val="0"/>
          <w:numId w:val="0"/>
        </w:numPr>
        <w:tabs>
          <w:tab w:val="clear" w:pos="1440"/>
        </w:tabs>
        <w:spacing w:line="480" w:lineRule="auto"/>
        <w:ind w:firstLine="709"/>
        <w:jc w:val="left"/>
      </w:pPr>
      <w:r w:rsidRPr="00F86098">
        <w:t xml:space="preserve">Просмотр </w:t>
      </w:r>
      <w:r w:rsidR="00833281" w:rsidRPr="00F86098">
        <w:t xml:space="preserve">подтверждения передачи Формы в Минфин России </w:t>
      </w:r>
      <w:r w:rsidRPr="00F86098">
        <w:t>за предыдущие года временно недоступен.</w:t>
      </w:r>
    </w:p>
    <w:p w:rsidR="008435CB" w:rsidRDefault="008435CB" w:rsidP="00A367F8">
      <w:pPr>
        <w:pStyle w:val="a0"/>
        <w:numPr>
          <w:ilvl w:val="0"/>
          <w:numId w:val="0"/>
        </w:numPr>
        <w:tabs>
          <w:tab w:val="clear" w:pos="1440"/>
        </w:tabs>
        <w:spacing w:line="480" w:lineRule="auto"/>
        <w:ind w:firstLine="709"/>
        <w:jc w:val="left"/>
      </w:pPr>
      <w:r>
        <w:t>Следующ</w:t>
      </w:r>
      <w:r w:rsidR="000017F1">
        <w:t>ий пункт меню</w:t>
      </w:r>
      <w:r>
        <w:t xml:space="preserve"> на верхней панели Главной страницы -  «Сообщения» открывает страницу, на которой можно просмотреть сообщения от Автоинформатора Минфина России (см. </w:t>
      </w:r>
      <w:r w:rsidR="00A760F6">
        <w:fldChar w:fldCharType="begin"/>
      </w:r>
      <w:r w:rsidR="00A760F6">
        <w:instrText xml:space="preserve"> REF _Ref344289344 \h  \* MERGEFORMAT </w:instrText>
      </w:r>
      <w:r w:rsidR="00A760F6">
        <w:fldChar w:fldCharType="separate"/>
      </w:r>
      <w:r w:rsidR="002C5C4B" w:rsidRPr="002C5C4B">
        <w:rPr>
          <w:bCs/>
        </w:rPr>
        <w:t>Рисунок 8</w:t>
      </w:r>
      <w:r w:rsidR="00A760F6">
        <w:fldChar w:fldCharType="end"/>
      </w:r>
      <w:r>
        <w:t>).</w:t>
      </w:r>
    </w:p>
    <w:p w:rsidR="000D6DD1" w:rsidRDefault="000D6DD1" w:rsidP="00A367F8">
      <w:pPr>
        <w:pStyle w:val="a0"/>
        <w:numPr>
          <w:ilvl w:val="0"/>
          <w:numId w:val="0"/>
        </w:numPr>
        <w:tabs>
          <w:tab w:val="clear" w:pos="1440"/>
        </w:tabs>
        <w:spacing w:line="480" w:lineRule="auto"/>
        <w:ind w:firstLine="709"/>
        <w:jc w:val="left"/>
      </w:pPr>
    </w:p>
    <w:p w:rsidR="000D6DD1" w:rsidRDefault="000D6DD1" w:rsidP="000D6DD1">
      <w:pPr>
        <w:pStyle w:val="a6"/>
        <w:pageBreakBefore/>
        <w:jc w:val="left"/>
      </w:pPr>
      <w:bookmarkStart w:id="33" w:name="_Toc470171806"/>
      <w:bookmarkStart w:id="34" w:name="_Toc471723874"/>
      <w:r>
        <w:lastRenderedPageBreak/>
        <w:t>2.2.</w:t>
      </w:r>
      <w:bookmarkEnd w:id="33"/>
      <w:r>
        <w:rPr>
          <w:b w:val="0"/>
        </w:rPr>
        <w:t>Сообщения</w:t>
      </w:r>
      <w:bookmarkEnd w:id="34"/>
    </w:p>
    <w:p w:rsidR="00A367F8" w:rsidRPr="00C3662A" w:rsidRDefault="007F7756" w:rsidP="00A367F8">
      <w:pPr>
        <w:pStyle w:val="a0"/>
        <w:numPr>
          <w:ilvl w:val="0"/>
          <w:numId w:val="0"/>
        </w:numPr>
        <w:tabs>
          <w:tab w:val="clear" w:pos="1440"/>
        </w:tabs>
        <w:spacing w:line="480" w:lineRule="auto"/>
        <w:jc w:val="center"/>
      </w:pPr>
      <w:bookmarkStart w:id="35" w:name="_Ref470172503"/>
      <w:r>
        <w:rPr>
          <w:noProof/>
        </w:rPr>
        <w:drawing>
          <wp:inline distT="0" distB="0" distL="0" distR="0" wp14:anchorId="52804E0A" wp14:editId="1F3EBDDC">
            <wp:extent cx="6153150" cy="4362450"/>
            <wp:effectExtent l="19050" t="19050" r="19050" b="1905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62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97F7E">
        <w:rPr>
          <w:rStyle w:val="af6"/>
          <w:rFonts w:ascii="Calibri" w:eastAsia="Calibri" w:hAnsi="Calibri"/>
          <w:lang w:eastAsia="en-US"/>
        </w:rPr>
        <w:t xml:space="preserve"> </w:t>
      </w:r>
      <w:bookmarkStart w:id="36" w:name="_Ref344289344"/>
      <w:r w:rsidR="008435CB" w:rsidRPr="006E1A55">
        <w:rPr>
          <w:bCs/>
          <w:i/>
        </w:rPr>
        <w:t xml:space="preserve">Рисунок </w:t>
      </w:r>
      <w:r w:rsidR="008435CB" w:rsidRPr="006E1A55">
        <w:rPr>
          <w:bCs/>
          <w:i/>
        </w:rPr>
        <w:fldChar w:fldCharType="begin"/>
      </w:r>
      <w:r w:rsidR="008435CB" w:rsidRPr="006E1A55">
        <w:rPr>
          <w:bCs/>
          <w:i/>
        </w:rPr>
        <w:instrText xml:space="preserve"> SEQ Рисунок \* ARABIC </w:instrText>
      </w:r>
      <w:r w:rsidR="008435CB"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8</w:t>
      </w:r>
      <w:r w:rsidR="008435CB" w:rsidRPr="006E1A55">
        <w:rPr>
          <w:bCs/>
          <w:i/>
        </w:rPr>
        <w:fldChar w:fldCharType="end"/>
      </w:r>
      <w:bookmarkEnd w:id="35"/>
      <w:bookmarkEnd w:id="36"/>
      <w:r w:rsidR="008435CB" w:rsidRPr="006E1A55">
        <w:rPr>
          <w:bCs/>
        </w:rPr>
        <w:t>.</w:t>
      </w:r>
      <w:r w:rsidR="008435CB">
        <w:t>Страница с сообщениями</w:t>
      </w:r>
    </w:p>
    <w:p w:rsidR="00197F7E" w:rsidRDefault="00197F7E" w:rsidP="00293D4F">
      <w:pPr>
        <w:pStyle w:val="a0"/>
        <w:numPr>
          <w:ilvl w:val="0"/>
          <w:numId w:val="0"/>
        </w:numPr>
        <w:ind w:left="709"/>
      </w:pPr>
      <w:r>
        <w:t xml:space="preserve">В верхней левой части страницы (после строки меню) располагаются: </w:t>
      </w:r>
    </w:p>
    <w:p w:rsidR="00197F7E" w:rsidRDefault="00197F7E" w:rsidP="00197F7E">
      <w:pPr>
        <w:pStyle w:val="a0"/>
        <w:ind w:firstLine="709"/>
      </w:pPr>
      <w:r>
        <w:t>•</w:t>
      </w:r>
      <w:r>
        <w:tab/>
        <w:t>переключатель типа сообщений «Входящие / Отправленные»;</w:t>
      </w:r>
    </w:p>
    <w:p w:rsidR="00197F7E" w:rsidRDefault="00197F7E" w:rsidP="00197F7E">
      <w:pPr>
        <w:pStyle w:val="a0"/>
        <w:ind w:firstLine="709"/>
      </w:pPr>
      <w:r>
        <w:t>•</w:t>
      </w:r>
      <w:r>
        <w:tab/>
        <w:t>поисковая строка;</w:t>
      </w:r>
    </w:p>
    <w:p w:rsidR="00197F7E" w:rsidRDefault="00197F7E" w:rsidP="00197F7E">
      <w:pPr>
        <w:pStyle w:val="a0"/>
        <w:ind w:firstLine="709"/>
      </w:pPr>
      <w:r>
        <w:t>•</w:t>
      </w:r>
      <w:r>
        <w:tab/>
        <w:t>кнопка создания нового сообщения.</w:t>
      </w:r>
    </w:p>
    <w:p w:rsidR="00197F7E" w:rsidRDefault="00197F7E" w:rsidP="00197F7E">
      <w:pPr>
        <w:pStyle w:val="a0"/>
        <w:ind w:firstLine="709"/>
      </w:pPr>
      <w:r>
        <w:t>В левой части окна находятся фильтры:</w:t>
      </w:r>
    </w:p>
    <w:p w:rsidR="00197F7E" w:rsidRDefault="00197F7E" w:rsidP="00197F7E">
      <w:pPr>
        <w:pStyle w:val="a0"/>
        <w:ind w:firstLine="709"/>
      </w:pPr>
      <w:r>
        <w:t>•</w:t>
      </w:r>
      <w:r>
        <w:tab/>
        <w:t>по отправителям;</w:t>
      </w:r>
    </w:p>
    <w:p w:rsidR="00197F7E" w:rsidRDefault="00197F7E" w:rsidP="00197F7E">
      <w:pPr>
        <w:pStyle w:val="a0"/>
        <w:ind w:firstLine="709"/>
      </w:pPr>
      <w:r>
        <w:t>•</w:t>
      </w:r>
      <w:r>
        <w:tab/>
        <w:t>сообщениям с вложениями;</w:t>
      </w:r>
    </w:p>
    <w:p w:rsidR="00197F7E" w:rsidRDefault="00197F7E" w:rsidP="00197F7E">
      <w:pPr>
        <w:pStyle w:val="a0"/>
        <w:ind w:firstLine="709"/>
      </w:pPr>
      <w:r>
        <w:t>•</w:t>
      </w:r>
      <w:r>
        <w:tab/>
        <w:t>помеченным сообщениям;</w:t>
      </w:r>
    </w:p>
    <w:p w:rsidR="00197F7E" w:rsidRDefault="00197F7E" w:rsidP="00197F7E">
      <w:pPr>
        <w:pStyle w:val="a0"/>
        <w:ind w:firstLine="709"/>
      </w:pPr>
      <w:r>
        <w:t>•</w:t>
      </w:r>
      <w:r>
        <w:tab/>
        <w:t>дате отправки/получения.</w:t>
      </w:r>
    </w:p>
    <w:p w:rsidR="00197F7E" w:rsidRDefault="00197F7E" w:rsidP="00293D4F">
      <w:pPr>
        <w:pStyle w:val="a0"/>
        <w:numPr>
          <w:ilvl w:val="0"/>
          <w:numId w:val="0"/>
        </w:numPr>
        <w:ind w:firstLine="720"/>
      </w:pPr>
      <w:r>
        <w:t xml:space="preserve">Для перехода к списку исходящих сообщений необходимо нажать  кнопку «Отправленные». Для перехода к списку входящих сообщений нужно нажать кнопку «Входящие». </w:t>
      </w:r>
    </w:p>
    <w:p w:rsidR="00197F7E" w:rsidRDefault="00197F7E" w:rsidP="00293D4F">
      <w:pPr>
        <w:pStyle w:val="a0"/>
        <w:numPr>
          <w:ilvl w:val="0"/>
          <w:numId w:val="0"/>
        </w:numPr>
        <w:ind w:firstLine="720"/>
      </w:pPr>
      <w:r>
        <w:t>При выборе фильтра в левой части страница происходит выборка сообщений, удовлетворяющих заданным критериям. В списке сообщений отобразятся только те, которые удовлетворяют условиям фильтрации.</w:t>
      </w:r>
    </w:p>
    <w:p w:rsidR="008435CB" w:rsidRDefault="00197F7E" w:rsidP="00197F7E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lastRenderedPageBreak/>
        <w:t>Для открытия формы просмотра полного текста сообщения из списка необходимо кликнуть на краткий текст сообщения (см.</w:t>
      </w:r>
      <w:r w:rsidR="00A367F8">
        <w:t xml:space="preserve"> </w:t>
      </w:r>
      <w:r w:rsidR="00A367F8" w:rsidRPr="00A367F8">
        <w:fldChar w:fldCharType="begin"/>
      </w:r>
      <w:r w:rsidR="00A367F8" w:rsidRPr="00A367F8">
        <w:instrText xml:space="preserve"> REF _Ref470171472 \h  \* MERGEFORMAT </w:instrText>
      </w:r>
      <w:r w:rsidR="00A367F8" w:rsidRPr="00A367F8">
        <w:fldChar w:fldCharType="separate"/>
      </w:r>
      <w:r w:rsidR="002C5C4B" w:rsidRPr="002C5C4B">
        <w:rPr>
          <w:bCs/>
        </w:rPr>
        <w:t xml:space="preserve">Рисунок </w:t>
      </w:r>
      <w:r w:rsidR="002C5C4B" w:rsidRPr="002C5C4B">
        <w:rPr>
          <w:bCs/>
          <w:noProof/>
        </w:rPr>
        <w:t>9</w:t>
      </w:r>
      <w:r w:rsidR="00A367F8" w:rsidRPr="00A367F8">
        <w:fldChar w:fldCharType="end"/>
      </w:r>
      <w:r>
        <w:t>).</w:t>
      </w:r>
    </w:p>
    <w:p w:rsidR="00197F7E" w:rsidRDefault="00197F7E" w:rsidP="00197F7E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</w:p>
    <w:p w:rsidR="00A367F8" w:rsidRDefault="00FE50E8" w:rsidP="00A367F8">
      <w:pPr>
        <w:pStyle w:val="af5"/>
      </w:pPr>
      <w:r>
        <w:rPr>
          <w:noProof/>
          <w:lang w:eastAsia="ru-RU"/>
        </w:rPr>
        <w:drawing>
          <wp:inline distT="0" distB="0" distL="0" distR="0" wp14:anchorId="1205E1AD" wp14:editId="06AF74DB">
            <wp:extent cx="5454650" cy="5571490"/>
            <wp:effectExtent l="19050" t="19050" r="12700" b="1016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5571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7F7E" w:rsidRPr="00293D4F" w:rsidRDefault="00A367F8" w:rsidP="00293D4F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  <w:rPr>
          <w:bCs/>
          <w:i/>
        </w:rPr>
      </w:pPr>
      <w:bookmarkStart w:id="37" w:name="_Ref470171472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9</w:t>
      </w:r>
      <w:r w:rsidRPr="006E1A55">
        <w:rPr>
          <w:bCs/>
          <w:i/>
        </w:rPr>
        <w:fldChar w:fldCharType="end"/>
      </w:r>
      <w:bookmarkEnd w:id="37"/>
      <w:r w:rsidRPr="006E1A55">
        <w:rPr>
          <w:bCs/>
        </w:rPr>
        <w:t>.</w:t>
      </w:r>
      <w:r>
        <w:rPr>
          <w:bCs/>
        </w:rPr>
        <w:t xml:space="preserve"> </w:t>
      </w:r>
      <w:r>
        <w:rPr>
          <w:bCs/>
          <w:i/>
        </w:rPr>
        <w:t>Просмотр сообщения</w:t>
      </w:r>
    </w:p>
    <w:p w:rsidR="00293D4F" w:rsidRPr="00293D4F" w:rsidRDefault="00293D4F" w:rsidP="00293D4F">
      <w:pPr>
        <w:pStyle w:val="a0"/>
        <w:numPr>
          <w:ilvl w:val="0"/>
          <w:numId w:val="0"/>
        </w:numPr>
        <w:ind w:firstLine="720"/>
      </w:pPr>
      <w:r w:rsidRPr="00293D4F">
        <w:t>Для того чтобы пометить сообщение как важное необходимо нажать на кнопку «Отметить это сообщение». Быстрый доступ к помеченным сообщениям осуществляется через соответствующий фильтр в левом меню страницы.</w:t>
      </w:r>
    </w:p>
    <w:p w:rsidR="00293D4F" w:rsidRPr="00293D4F" w:rsidRDefault="00293D4F" w:rsidP="00293D4F">
      <w:pPr>
        <w:pStyle w:val="a0"/>
        <w:numPr>
          <w:ilvl w:val="0"/>
          <w:numId w:val="0"/>
        </w:numPr>
        <w:ind w:firstLine="720"/>
      </w:pPr>
      <w:r w:rsidRPr="00293D4F">
        <w:t>Для отправки сообщения на печать необходимо нажать кнопку «Распечатать».</w:t>
      </w:r>
    </w:p>
    <w:p w:rsidR="00293D4F" w:rsidRPr="00293D4F" w:rsidRDefault="00293D4F" w:rsidP="00293D4F">
      <w:pPr>
        <w:pStyle w:val="a0"/>
        <w:numPr>
          <w:ilvl w:val="0"/>
          <w:numId w:val="0"/>
        </w:numPr>
        <w:ind w:firstLine="720"/>
      </w:pPr>
      <w:r w:rsidRPr="00293D4F">
        <w:t>Кнопка «Переслать» позволяет отправить просматриваемое сообщение в СРО. При этом сохраняется тема, текст письма и вложения.</w:t>
      </w:r>
    </w:p>
    <w:p w:rsidR="00293D4F" w:rsidRPr="00293D4F" w:rsidRDefault="00293D4F" w:rsidP="00293D4F">
      <w:pPr>
        <w:pStyle w:val="a0"/>
        <w:numPr>
          <w:ilvl w:val="0"/>
          <w:numId w:val="0"/>
        </w:numPr>
        <w:ind w:firstLine="720"/>
      </w:pPr>
      <w:r w:rsidRPr="00293D4F">
        <w:t>Если у сообщения есть вложения – их можно скачать на компьютер пользователя при помощи кнопки «Скачать».</w:t>
      </w:r>
    </w:p>
    <w:p w:rsidR="00293D4F" w:rsidRDefault="00293D4F" w:rsidP="00293D4F">
      <w:pPr>
        <w:pStyle w:val="a0"/>
        <w:numPr>
          <w:ilvl w:val="0"/>
          <w:numId w:val="0"/>
        </w:numPr>
        <w:ind w:firstLine="720"/>
      </w:pPr>
      <w:r w:rsidRPr="00293D4F">
        <w:lastRenderedPageBreak/>
        <w:t>Для того чтобы перейти к созданию нового сообщения необходимо нажать на кнопку «Написать сообщение» (см.</w:t>
      </w:r>
      <w:r w:rsidRPr="00414F00">
        <w:fldChar w:fldCharType="begin"/>
      </w:r>
      <w:r w:rsidRPr="00414F00">
        <w:instrText xml:space="preserve"> REF _Ref470172503 \h </w:instrText>
      </w:r>
      <w:r w:rsidR="00414F00" w:rsidRPr="00414F00">
        <w:instrText xml:space="preserve"> \* MERGEFORMAT </w:instrText>
      </w:r>
      <w:r w:rsidRPr="00414F00">
        <w:fldChar w:fldCharType="separate"/>
      </w:r>
      <w:r w:rsidR="002C5C4B" w:rsidRPr="002C5C4B">
        <w:rPr>
          <w:bCs/>
          <w:noProof/>
        </w:rPr>
        <w:t xml:space="preserve"> </w:t>
      </w:r>
      <w:r w:rsidR="002C5C4B" w:rsidRPr="006E1A55">
        <w:rPr>
          <w:bCs/>
          <w:i/>
          <w:noProof/>
        </w:rPr>
        <w:t xml:space="preserve">Рисунок </w:t>
      </w:r>
      <w:r w:rsidR="002C5C4B">
        <w:rPr>
          <w:bCs/>
          <w:i/>
          <w:noProof/>
        </w:rPr>
        <w:t>8</w:t>
      </w:r>
      <w:r w:rsidRPr="00414F00">
        <w:fldChar w:fldCharType="end"/>
      </w:r>
      <w:r w:rsidRPr="00293D4F">
        <w:t>) при этом откроется окно создания нового сообщения (см.</w:t>
      </w:r>
      <w:r w:rsidR="00414F00">
        <w:t xml:space="preserve"> </w:t>
      </w:r>
      <w:r w:rsidR="00414F00" w:rsidRPr="00414F00">
        <w:fldChar w:fldCharType="begin"/>
      </w:r>
      <w:r w:rsidR="00414F00" w:rsidRPr="00414F00">
        <w:instrText xml:space="preserve"> REF _Ref470172276 \h  \* MERGEFORMAT </w:instrText>
      </w:r>
      <w:r w:rsidR="00414F00" w:rsidRPr="00414F00">
        <w:fldChar w:fldCharType="separate"/>
      </w:r>
      <w:r w:rsidR="002C5C4B" w:rsidRPr="002C5C4B">
        <w:rPr>
          <w:bCs/>
        </w:rPr>
        <w:t xml:space="preserve">Рисунок </w:t>
      </w:r>
      <w:r w:rsidR="002C5C4B" w:rsidRPr="002C5C4B">
        <w:rPr>
          <w:bCs/>
          <w:noProof/>
        </w:rPr>
        <w:t>10</w:t>
      </w:r>
      <w:r w:rsidR="00414F00" w:rsidRPr="00414F00">
        <w:fldChar w:fldCharType="end"/>
      </w:r>
      <w:r w:rsidRPr="00293D4F">
        <w:t>).</w:t>
      </w:r>
    </w:p>
    <w:p w:rsidR="005809D9" w:rsidRPr="00293D4F" w:rsidRDefault="005809D9" w:rsidP="00293D4F">
      <w:pPr>
        <w:pStyle w:val="a0"/>
        <w:numPr>
          <w:ilvl w:val="0"/>
          <w:numId w:val="0"/>
        </w:numPr>
        <w:ind w:firstLine="720"/>
      </w:pPr>
    </w:p>
    <w:p w:rsidR="00293D4F" w:rsidRDefault="007F7756" w:rsidP="00DB4AD8">
      <w:pPr>
        <w:pStyle w:val="a0"/>
        <w:numPr>
          <w:ilvl w:val="0"/>
          <w:numId w:val="0"/>
        </w:numPr>
        <w:ind w:left="709"/>
        <w:rPr>
          <w:lang w:eastAsia="en-US"/>
        </w:rPr>
      </w:pPr>
      <w:r>
        <w:rPr>
          <w:noProof/>
        </w:rPr>
        <w:drawing>
          <wp:inline distT="0" distB="0" distL="0" distR="0" wp14:anchorId="317457E5" wp14:editId="575CC654">
            <wp:extent cx="5067300" cy="2390775"/>
            <wp:effectExtent l="0" t="0" r="0" b="952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D4F" w:rsidRPr="00293D4F" w:rsidRDefault="00293D4F" w:rsidP="00293D4F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  <w:rPr>
          <w:bCs/>
          <w:i/>
        </w:rPr>
      </w:pPr>
      <w:bookmarkStart w:id="38" w:name="_Ref470172276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10</w:t>
      </w:r>
      <w:r w:rsidRPr="006E1A55">
        <w:rPr>
          <w:bCs/>
          <w:i/>
        </w:rPr>
        <w:fldChar w:fldCharType="end"/>
      </w:r>
      <w:bookmarkEnd w:id="38"/>
      <w:r w:rsidRPr="006E1A55">
        <w:rPr>
          <w:bCs/>
        </w:rPr>
        <w:t>.</w:t>
      </w:r>
      <w:r>
        <w:rPr>
          <w:bCs/>
        </w:rPr>
        <w:t xml:space="preserve"> </w:t>
      </w:r>
      <w:r w:rsidRPr="00293D4F">
        <w:rPr>
          <w:bCs/>
          <w:i/>
        </w:rPr>
        <w:t>Создание нового сообщения</w:t>
      </w:r>
    </w:p>
    <w:p w:rsidR="00293D4F" w:rsidRDefault="00293D4F" w:rsidP="00293D4F"/>
    <w:p w:rsidR="00293D4F" w:rsidRPr="00293D4F" w:rsidRDefault="00293D4F" w:rsidP="001B1CF4">
      <w:pPr>
        <w:pStyle w:val="a0"/>
        <w:numPr>
          <w:ilvl w:val="0"/>
          <w:numId w:val="0"/>
        </w:numPr>
        <w:ind w:firstLine="720"/>
      </w:pPr>
      <w:r w:rsidRPr="00293D4F">
        <w:t>В качестве получателя сообщения автоматически выбрано СРО, в котором состоит аудитор. Другим пользователям отправить сообщение нельзя.</w:t>
      </w:r>
    </w:p>
    <w:p w:rsidR="00293D4F" w:rsidRPr="00293D4F" w:rsidRDefault="00293D4F" w:rsidP="001B1CF4">
      <w:pPr>
        <w:pStyle w:val="a0"/>
        <w:numPr>
          <w:ilvl w:val="0"/>
          <w:numId w:val="0"/>
        </w:numPr>
        <w:ind w:firstLine="720"/>
      </w:pPr>
      <w:r w:rsidRPr="00293D4F">
        <w:t>В окне нового сообщения необходимо заполнить тему сообщения, написать текст сообщения, при необходимости прикрепить файлы и нажать на кнопку «Отправить сообщение».</w:t>
      </w:r>
    </w:p>
    <w:p w:rsidR="00293D4F" w:rsidRPr="00293D4F" w:rsidRDefault="00293D4F" w:rsidP="001B1CF4">
      <w:pPr>
        <w:pStyle w:val="a0"/>
        <w:numPr>
          <w:ilvl w:val="0"/>
          <w:numId w:val="0"/>
        </w:numPr>
        <w:ind w:firstLine="720"/>
      </w:pPr>
      <w:r w:rsidRPr="00293D4F">
        <w:t>Для добавления к сообщению вложений необходимо перетащить файл в область «Выберите файлы, которые следует загрузить» или нажать кнопку «Прикрепить файл к сообщению». В открывшемся окне выбора файлов необходимо выбрать нужный файл и нажать кнопку «Открыть». До отправки сообщения можно удалить прикрепленный файл, нажав на кнопку «Удалить», находящейся в строке справа от нужного файла (см.</w:t>
      </w:r>
      <w:r w:rsidR="001B1CF4">
        <w:t xml:space="preserve"> </w:t>
      </w:r>
      <w:r w:rsidR="001B1CF4" w:rsidRPr="001B1CF4">
        <w:fldChar w:fldCharType="begin"/>
      </w:r>
      <w:r w:rsidR="001B1CF4" w:rsidRPr="001B1CF4">
        <w:instrText xml:space="preserve"> REF _Ref470174060 \h  \* MERGEFORMAT </w:instrText>
      </w:r>
      <w:r w:rsidR="001B1CF4" w:rsidRPr="001B1CF4">
        <w:fldChar w:fldCharType="separate"/>
      </w:r>
      <w:r w:rsidR="002C5C4B" w:rsidRPr="002C5C4B">
        <w:rPr>
          <w:bCs/>
        </w:rPr>
        <w:t xml:space="preserve">Рисунок </w:t>
      </w:r>
      <w:r w:rsidR="002C5C4B" w:rsidRPr="002C5C4B">
        <w:rPr>
          <w:bCs/>
          <w:noProof/>
        </w:rPr>
        <w:t>11</w:t>
      </w:r>
      <w:r w:rsidR="001B1CF4" w:rsidRPr="001B1CF4">
        <w:fldChar w:fldCharType="end"/>
      </w:r>
      <w:r w:rsidRPr="00293D4F">
        <w:t>).</w:t>
      </w:r>
    </w:p>
    <w:p w:rsidR="00293D4F" w:rsidRPr="00293D4F" w:rsidRDefault="007F7756" w:rsidP="00DB4AD8">
      <w:pPr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0"/>
          <w:lang w:eastAsia="ru-RU"/>
        </w:rPr>
        <w:drawing>
          <wp:inline distT="0" distB="0" distL="0" distR="0" wp14:anchorId="1D317210" wp14:editId="0CF198B9">
            <wp:extent cx="6153150" cy="533400"/>
            <wp:effectExtent l="19050" t="19050" r="19050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33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3D4F" w:rsidRPr="001B1CF4" w:rsidRDefault="001B1CF4" w:rsidP="001B1CF4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  <w:rPr>
          <w:bCs/>
          <w:i/>
        </w:rPr>
      </w:pPr>
      <w:bookmarkStart w:id="39" w:name="_Ref470174060"/>
      <w:r w:rsidRPr="001B1CF4">
        <w:rPr>
          <w:bCs/>
          <w:i/>
        </w:rPr>
        <w:t xml:space="preserve">Рисунок </w:t>
      </w:r>
      <w:r w:rsidRPr="001B1CF4">
        <w:rPr>
          <w:bCs/>
          <w:i/>
        </w:rPr>
        <w:fldChar w:fldCharType="begin"/>
      </w:r>
      <w:r w:rsidRPr="001B1CF4">
        <w:rPr>
          <w:bCs/>
          <w:i/>
        </w:rPr>
        <w:instrText xml:space="preserve"> SEQ Рисунок \* ARABIC </w:instrText>
      </w:r>
      <w:r w:rsidRPr="001B1CF4">
        <w:rPr>
          <w:bCs/>
          <w:i/>
        </w:rPr>
        <w:fldChar w:fldCharType="separate"/>
      </w:r>
      <w:r w:rsidR="002C5C4B">
        <w:rPr>
          <w:bCs/>
          <w:i/>
          <w:noProof/>
        </w:rPr>
        <w:t>11</w:t>
      </w:r>
      <w:r w:rsidRPr="001B1CF4">
        <w:rPr>
          <w:bCs/>
          <w:i/>
        </w:rPr>
        <w:fldChar w:fldCharType="end"/>
      </w:r>
      <w:bookmarkEnd w:id="39"/>
      <w:r w:rsidR="00293D4F" w:rsidRPr="001B1CF4">
        <w:rPr>
          <w:bCs/>
          <w:i/>
        </w:rPr>
        <w:t>. Строка состояния приложенного файла</w:t>
      </w:r>
    </w:p>
    <w:p w:rsidR="000D6DD1" w:rsidRPr="00B661A8" w:rsidRDefault="00293D4F" w:rsidP="00B661A8">
      <w:pPr>
        <w:ind w:firstLine="72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293D4F">
        <w:rPr>
          <w:rFonts w:ascii="Times New Roman" w:eastAsia="Times New Roman" w:hAnsi="Times New Roman"/>
          <w:sz w:val="24"/>
          <w:szCs w:val="20"/>
          <w:lang w:eastAsia="ru-RU"/>
        </w:rPr>
        <w:t>При нажатии кнопки «Пометить сообщение как важное» отправленное сообщение будет отображаться в левой части окна в фильтре «Отмеченные сообщения».</w:t>
      </w:r>
    </w:p>
    <w:p w:rsidR="00293D4F" w:rsidRDefault="00293D4F" w:rsidP="00293D4F">
      <w:pPr>
        <w:pStyle w:val="a6"/>
        <w:pageBreakBefore/>
        <w:jc w:val="left"/>
      </w:pPr>
      <w:bookmarkStart w:id="40" w:name="_Toc471723875"/>
      <w:r>
        <w:lastRenderedPageBreak/>
        <w:t>2.3.</w:t>
      </w:r>
      <w:r>
        <w:rPr>
          <w:b w:val="0"/>
        </w:rPr>
        <w:t xml:space="preserve"> Избранное</w:t>
      </w:r>
      <w:bookmarkEnd w:id="40"/>
    </w:p>
    <w:p w:rsidR="00CB399A" w:rsidRDefault="000017F1" w:rsidP="00CB399A">
      <w:pPr>
        <w:pStyle w:val="af3"/>
      </w:pPr>
      <w:r>
        <w:t xml:space="preserve">Следующий пункт меню на верхней панели Главной страницы -  </w:t>
      </w:r>
      <w:r w:rsidR="00CB399A">
        <w:t>«Избранное» (см.</w:t>
      </w:r>
      <w:r w:rsidR="00C21426">
        <w:t xml:space="preserve"> </w:t>
      </w:r>
      <w:r w:rsidR="00CB399A">
        <w:fldChar w:fldCharType="begin"/>
      </w:r>
      <w:r w:rsidR="00CB399A" w:rsidRPr="00CB399A">
        <w:instrText xml:space="preserve"> REF _Ref469569075 \h </w:instrText>
      </w:r>
      <w:r w:rsidR="00CB399A">
        <w:instrText xml:space="preserve"> \* MERGEFORMAT </w:instrText>
      </w:r>
      <w:r w:rsidR="00CB399A">
        <w:fldChar w:fldCharType="separate"/>
      </w:r>
      <w:r w:rsidR="002C5C4B" w:rsidRPr="002C5C4B">
        <w:rPr>
          <w:bCs/>
        </w:rPr>
        <w:t>Рисунок</w:t>
      </w:r>
      <w:r w:rsidR="002C5C4B" w:rsidRPr="006E1A55">
        <w:rPr>
          <w:bCs/>
          <w:i/>
        </w:rPr>
        <w:t xml:space="preserve"> </w:t>
      </w:r>
      <w:r w:rsidR="002C5C4B">
        <w:rPr>
          <w:bCs/>
          <w:i/>
          <w:noProof/>
        </w:rPr>
        <w:t>12</w:t>
      </w:r>
      <w:r w:rsidR="00CB399A">
        <w:fldChar w:fldCharType="end"/>
      </w:r>
      <w:r>
        <w:t>).</w:t>
      </w:r>
    </w:p>
    <w:p w:rsidR="00CB399A" w:rsidRDefault="007F7756" w:rsidP="00CB399A">
      <w:pPr>
        <w:pStyle w:val="af5"/>
      </w:pPr>
      <w:r>
        <w:rPr>
          <w:noProof/>
          <w:lang w:eastAsia="ru-RU"/>
        </w:rPr>
        <w:drawing>
          <wp:inline distT="0" distB="0" distL="0" distR="0" wp14:anchorId="2B7C9A92" wp14:editId="664290B4">
            <wp:extent cx="6153150" cy="3343275"/>
            <wp:effectExtent l="19050" t="19050" r="19050" b="28575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343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B399A" w:rsidRPr="00CB399A" w:rsidRDefault="00CB399A" w:rsidP="00CB399A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  <w:rPr>
          <w:bCs/>
          <w:i/>
        </w:rPr>
      </w:pPr>
      <w:bookmarkStart w:id="41" w:name="_Ref469569075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12</w:t>
      </w:r>
      <w:r w:rsidRPr="006E1A55">
        <w:rPr>
          <w:bCs/>
          <w:i/>
        </w:rPr>
        <w:fldChar w:fldCharType="end"/>
      </w:r>
      <w:bookmarkEnd w:id="41"/>
      <w:r w:rsidRPr="006E1A55">
        <w:rPr>
          <w:bCs/>
        </w:rPr>
        <w:t>.</w:t>
      </w:r>
      <w:r>
        <w:rPr>
          <w:bCs/>
        </w:rPr>
        <w:t xml:space="preserve"> </w:t>
      </w:r>
      <w:r w:rsidRPr="00CB399A">
        <w:rPr>
          <w:bCs/>
          <w:i/>
        </w:rPr>
        <w:t>Избранное</w:t>
      </w:r>
    </w:p>
    <w:p w:rsidR="00CB399A" w:rsidRDefault="00CB399A" w:rsidP="000017F1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t xml:space="preserve">На странице отображаются добавленные в избранное в публичной части портала новости и документы. </w:t>
      </w:r>
    </w:p>
    <w:p w:rsidR="00CB399A" w:rsidRDefault="00CB399A" w:rsidP="000017F1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t>В верхней части страницы находится переключатель «Новости / Документы» и поисковая строка. Слева – разделы избранных новостей или документов.</w:t>
      </w:r>
    </w:p>
    <w:p w:rsidR="00CB399A" w:rsidRDefault="00CB399A" w:rsidP="000017F1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t xml:space="preserve">Для просмотра избранной новости необходимо нажать на ее название левой кнопкой мыши. Откроется страница с просмотром полного текста новости. </w:t>
      </w:r>
    </w:p>
    <w:p w:rsidR="00CB399A" w:rsidRDefault="00CB399A" w:rsidP="000017F1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t>Для просмотра документа необходимо нажать кнопку «Посмотреть», расположенную под названием документа.</w:t>
      </w:r>
    </w:p>
    <w:p w:rsidR="000017F1" w:rsidRDefault="00CB399A" w:rsidP="00C21426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t>Кнопка «Убрать из избранного» позволяет удалить новость/документ из списка избранного.</w:t>
      </w:r>
    </w:p>
    <w:p w:rsidR="00C21426" w:rsidRDefault="00C21426" w:rsidP="00C21426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</w:p>
    <w:p w:rsidR="00293D4F" w:rsidRDefault="00293D4F" w:rsidP="00293D4F">
      <w:pPr>
        <w:pStyle w:val="a6"/>
        <w:pageBreakBefore/>
      </w:pPr>
      <w:bookmarkStart w:id="42" w:name="_Toc471723876"/>
      <w:r>
        <w:lastRenderedPageBreak/>
        <w:t xml:space="preserve">2.4. </w:t>
      </w:r>
      <w:r>
        <w:rPr>
          <w:b w:val="0"/>
        </w:rPr>
        <w:t>Другие пункты меню</w:t>
      </w:r>
      <w:bookmarkEnd w:id="42"/>
    </w:p>
    <w:p w:rsidR="000A1CA5" w:rsidRDefault="000A1CA5" w:rsidP="00CB399A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t xml:space="preserve">В </w:t>
      </w:r>
      <w:r w:rsidR="000D6DD1">
        <w:t>правой</w:t>
      </w:r>
      <w:r>
        <w:t xml:space="preserve"> части меню расположены три кнопки</w:t>
      </w:r>
      <w:r w:rsidRPr="00396988">
        <w:t>:</w:t>
      </w:r>
      <w:r>
        <w:t xml:space="preserve"> «П</w:t>
      </w:r>
      <w:r w:rsidRPr="00396988">
        <w:t>оддержк</w:t>
      </w:r>
      <w:r>
        <w:t>а</w:t>
      </w:r>
      <w:r w:rsidRPr="00396988">
        <w:t>, «Руководство пользователя»</w:t>
      </w:r>
      <w:r>
        <w:t>,</w:t>
      </w:r>
      <w:r w:rsidRPr="00396988">
        <w:t xml:space="preserve"> «Выход»</w:t>
      </w:r>
      <w:r w:rsidR="00C21426">
        <w:t xml:space="preserve"> (см</w:t>
      </w:r>
      <w:r w:rsidR="00C21426" w:rsidRPr="00C21426">
        <w:t xml:space="preserve">. </w:t>
      </w:r>
      <w:r w:rsidR="00C21426" w:rsidRPr="00C21426">
        <w:fldChar w:fldCharType="begin"/>
      </w:r>
      <w:r w:rsidR="00C21426" w:rsidRPr="00C21426">
        <w:instrText xml:space="preserve"> REF _Ref470171625 \h  \* MERGEFORMAT </w:instrText>
      </w:r>
      <w:r w:rsidR="00C21426" w:rsidRPr="00C21426">
        <w:fldChar w:fldCharType="separate"/>
      </w:r>
      <w:r w:rsidR="002C5C4B" w:rsidRPr="002C5C4B">
        <w:rPr>
          <w:bCs/>
        </w:rPr>
        <w:t xml:space="preserve">Рисунок </w:t>
      </w:r>
      <w:r w:rsidR="002C5C4B" w:rsidRPr="002C5C4B">
        <w:rPr>
          <w:bCs/>
          <w:noProof/>
        </w:rPr>
        <w:t>13</w:t>
      </w:r>
      <w:r w:rsidR="00C21426" w:rsidRPr="00C21426">
        <w:fldChar w:fldCharType="end"/>
      </w:r>
      <w:r w:rsidR="00DB4AD8">
        <w:t>):</w:t>
      </w:r>
    </w:p>
    <w:p w:rsidR="000A1CA5" w:rsidRDefault="007F7756" w:rsidP="00C21426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  <w:r>
        <w:rPr>
          <w:noProof/>
        </w:rPr>
        <w:drawing>
          <wp:inline distT="0" distB="0" distL="0" distR="0" wp14:anchorId="22B6360A" wp14:editId="4343DFA5">
            <wp:extent cx="2352675" cy="361950"/>
            <wp:effectExtent l="19050" t="19050" r="28575" b="1905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61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1426" w:rsidRDefault="00C21426" w:rsidP="00C21426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  <w:bookmarkStart w:id="43" w:name="_Ref470171625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13</w:t>
      </w:r>
      <w:r w:rsidRPr="006E1A55">
        <w:rPr>
          <w:bCs/>
          <w:i/>
        </w:rPr>
        <w:fldChar w:fldCharType="end"/>
      </w:r>
      <w:bookmarkEnd w:id="43"/>
      <w:r w:rsidRPr="006E1A55">
        <w:rPr>
          <w:bCs/>
        </w:rPr>
        <w:t>.</w:t>
      </w:r>
      <w:r>
        <w:t xml:space="preserve"> «П</w:t>
      </w:r>
      <w:r w:rsidRPr="00396988">
        <w:t>оддержк</w:t>
      </w:r>
      <w:r>
        <w:t>а</w:t>
      </w:r>
      <w:r w:rsidRPr="00396988">
        <w:t>, «Руководство пользователя»</w:t>
      </w:r>
      <w:r>
        <w:t>,</w:t>
      </w:r>
      <w:r w:rsidRPr="00396988">
        <w:t xml:space="preserve"> «Выход»</w:t>
      </w:r>
    </w:p>
    <w:p w:rsidR="000A1CA5" w:rsidRDefault="000A1CA5" w:rsidP="00CB399A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</w:p>
    <w:p w:rsidR="00F703B3" w:rsidRPr="00C3662A" w:rsidRDefault="00F703B3" w:rsidP="00CB399A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</w:p>
    <w:p w:rsidR="008435CB" w:rsidRPr="009823F0" w:rsidRDefault="008435CB" w:rsidP="009823F0">
      <w:pPr>
        <w:pStyle w:val="2"/>
        <w:pageBreakBefore/>
      </w:pPr>
      <w:bookmarkStart w:id="44" w:name="_Toc310270593"/>
      <w:bookmarkStart w:id="45" w:name="_Toc471723877"/>
      <w:r>
        <w:lastRenderedPageBreak/>
        <w:t xml:space="preserve">3. Заполнение </w:t>
      </w:r>
      <w:bookmarkEnd w:id="44"/>
      <w:r>
        <w:t>Формы №2-аудит</w:t>
      </w:r>
      <w:bookmarkEnd w:id="45"/>
    </w:p>
    <w:p w:rsidR="008435CB" w:rsidRDefault="008435CB" w:rsidP="00EF3F4E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t xml:space="preserve">Заполнение Формы начинается со страницы раздела -  «Реквизиты отчета», который изначально является </w:t>
      </w:r>
      <w:r w:rsidRPr="00425474">
        <w:rPr>
          <w:b/>
        </w:rPr>
        <w:t>активным</w:t>
      </w:r>
      <w:r>
        <w:t xml:space="preserve"> (активный раздел-это раздел, который в текущий момент времени доступен для ввода информации).</w:t>
      </w:r>
    </w:p>
    <w:p w:rsidR="008435CB" w:rsidRPr="001A71A1" w:rsidRDefault="007F7756" w:rsidP="00EF3F4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DE797C2" wp14:editId="58B5A6A5">
            <wp:extent cx="6153150" cy="3248025"/>
            <wp:effectExtent l="19050" t="19050" r="19050" b="28575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48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Default="008435CB" w:rsidP="00EF078E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14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>
        <w:t>Первая страница Формы</w:t>
      </w:r>
    </w:p>
    <w:p w:rsidR="00F703B3" w:rsidRPr="00CC4D0F" w:rsidRDefault="00F703B3" w:rsidP="00F703B3">
      <w:pPr>
        <w:pStyle w:val="a0"/>
        <w:numPr>
          <w:ilvl w:val="0"/>
          <w:numId w:val="0"/>
        </w:numPr>
        <w:tabs>
          <w:tab w:val="left" w:pos="708"/>
        </w:tabs>
        <w:ind w:firstLine="709"/>
      </w:pPr>
      <w:bookmarkStart w:id="46" w:name="_Toc310270594"/>
      <w:r w:rsidRPr="00CC4D0F">
        <w:t>Страница разделена на 2 части:</w:t>
      </w:r>
    </w:p>
    <w:p w:rsidR="00F703B3" w:rsidRDefault="00F703B3" w:rsidP="00F703B3">
      <w:pPr>
        <w:pStyle w:val="a0"/>
        <w:numPr>
          <w:ilvl w:val="0"/>
          <w:numId w:val="32"/>
        </w:numPr>
        <w:tabs>
          <w:tab w:val="left" w:pos="993"/>
        </w:tabs>
        <w:ind w:hanging="436"/>
      </w:pPr>
      <w:r>
        <w:t>слева перечислены разделы Формы;</w:t>
      </w:r>
    </w:p>
    <w:p w:rsidR="00F703B3" w:rsidRDefault="00F703B3" w:rsidP="00F703B3">
      <w:pPr>
        <w:pStyle w:val="a0"/>
        <w:numPr>
          <w:ilvl w:val="0"/>
          <w:numId w:val="32"/>
        </w:numPr>
        <w:tabs>
          <w:tab w:val="left" w:pos="993"/>
        </w:tabs>
        <w:ind w:hanging="436"/>
      </w:pPr>
      <w:r>
        <w:t xml:space="preserve">справа расположен активный раздел </w:t>
      </w:r>
      <w:r w:rsidR="00F86098">
        <w:t>Формы с</w:t>
      </w:r>
      <w:r>
        <w:t xml:space="preserve"> выявленными ошибками.</w:t>
      </w:r>
    </w:p>
    <w:p w:rsidR="00F703B3" w:rsidRDefault="00F703B3" w:rsidP="00F703B3">
      <w:pPr>
        <w:pStyle w:val="af3"/>
      </w:pPr>
      <w:r>
        <w:t>В левой части окна название активного раздела выделено цветом. При выявлении ошибок или предупреждений на панели оперативно появляется значок с восклицательным знаком, информирующий о количестве ошибок и предупреждений в соответствующих разделах, окрашенный красным и оранжевым цветом соответственно.</w:t>
      </w:r>
    </w:p>
    <w:p w:rsidR="00F703B3" w:rsidRDefault="00F703B3" w:rsidP="00F703B3">
      <w:pPr>
        <w:pStyle w:val="af3"/>
      </w:pPr>
      <w:r>
        <w:t>На центральной панели поля активного раздела с выявленными ошибками и предупреждениями выделены аналогичным образом.</w:t>
      </w:r>
    </w:p>
    <w:p w:rsidR="002C69AF" w:rsidRDefault="002C69AF" w:rsidP="00F703B3">
      <w:pPr>
        <w:pStyle w:val="af3"/>
      </w:pPr>
      <w:r>
        <w:t xml:space="preserve">После ввода значений для отображения ошибок и предупреждений, необходимо нажать на кнопку «Сохранить» </w:t>
      </w:r>
      <w:r w:rsidR="007F7756">
        <w:rPr>
          <w:noProof/>
        </w:rPr>
        <w:drawing>
          <wp:inline distT="0" distB="0" distL="0" distR="0" wp14:anchorId="4BC6F87C" wp14:editId="2B378025">
            <wp:extent cx="1381125" cy="371475"/>
            <wp:effectExtent l="0" t="0" r="9525" b="9525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F703B3" w:rsidRDefault="00F703B3" w:rsidP="00F703B3">
      <w:pPr>
        <w:pStyle w:val="af3"/>
      </w:pPr>
      <w:r>
        <w:lastRenderedPageBreak/>
        <w:t>Чтобы просмотреть все ошибки и пред</w:t>
      </w:r>
      <w:r w:rsidR="002C69AF">
        <w:t>упреждения в Форме, необходимо нажать</w:t>
      </w:r>
      <w:r>
        <w:t xml:space="preserve"> на знач</w:t>
      </w:r>
      <w:r w:rsidR="000D579C">
        <w:t>ок</w:t>
      </w:r>
      <w:r>
        <w:t xml:space="preserve"> «Предупреждения» или «Ошибки». В этом случае откроется окно </w:t>
      </w:r>
      <w:r w:rsidR="000D579C">
        <w:t>(см.</w:t>
      </w:r>
      <w:r w:rsidR="00CC4D0F">
        <w:t xml:space="preserve"> </w:t>
      </w:r>
      <w:r w:rsidR="000D579C" w:rsidRPr="00CC4D0F">
        <w:fldChar w:fldCharType="begin"/>
      </w:r>
      <w:r w:rsidR="000D579C" w:rsidRPr="00CC4D0F">
        <w:instrText xml:space="preserve"> REF _Ref469570686 \h </w:instrText>
      </w:r>
      <w:r w:rsidR="00CC4D0F" w:rsidRPr="00CC4D0F">
        <w:instrText xml:space="preserve"> \* MERGEFORMAT </w:instrText>
      </w:r>
      <w:r w:rsidR="000D579C" w:rsidRPr="00CC4D0F">
        <w:fldChar w:fldCharType="separate"/>
      </w:r>
      <w:r w:rsidR="002C5C4B" w:rsidRPr="002C5C4B">
        <w:rPr>
          <w:bCs/>
          <w:szCs w:val="24"/>
        </w:rPr>
        <w:t xml:space="preserve">Рисунок </w:t>
      </w:r>
      <w:r w:rsidR="002C5C4B" w:rsidRPr="002C5C4B">
        <w:rPr>
          <w:bCs/>
          <w:noProof/>
          <w:szCs w:val="24"/>
        </w:rPr>
        <w:t>15</w:t>
      </w:r>
      <w:r w:rsidR="000D579C" w:rsidRPr="00CC4D0F">
        <w:fldChar w:fldCharType="end"/>
      </w:r>
      <w:r w:rsidR="000D579C">
        <w:t>):</w:t>
      </w:r>
    </w:p>
    <w:p w:rsidR="000D579C" w:rsidRDefault="000D579C" w:rsidP="00F703B3">
      <w:pPr>
        <w:pStyle w:val="af3"/>
      </w:pPr>
    </w:p>
    <w:p w:rsidR="000D579C" w:rsidRDefault="007F7756" w:rsidP="00F703B3">
      <w:pPr>
        <w:pStyle w:val="af3"/>
      </w:pPr>
      <w:r>
        <w:rPr>
          <w:noProof/>
        </w:rPr>
        <w:drawing>
          <wp:inline distT="0" distB="0" distL="0" distR="0" wp14:anchorId="0B3BCFC8" wp14:editId="109ED1F3">
            <wp:extent cx="5486400" cy="2000250"/>
            <wp:effectExtent l="19050" t="19050" r="19050" b="1905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00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579C" w:rsidRDefault="000D579C" w:rsidP="000D579C">
      <w:pPr>
        <w:pStyle w:val="af5"/>
        <w:rPr>
          <w:sz w:val="24"/>
          <w:szCs w:val="24"/>
        </w:rPr>
      </w:pPr>
      <w:bookmarkStart w:id="47" w:name="_Ref469570686"/>
      <w:r w:rsidRPr="00F703B3">
        <w:rPr>
          <w:rFonts w:ascii="Times New Roman" w:hAnsi="Times New Roman" w:cs="Times New Roman"/>
          <w:bCs/>
          <w:i/>
          <w:sz w:val="24"/>
          <w:szCs w:val="24"/>
        </w:rPr>
        <w:t xml:space="preserve">Рисунок </w:t>
      </w:r>
      <w:r w:rsidRPr="00F703B3">
        <w:rPr>
          <w:rFonts w:ascii="Times New Roman" w:hAnsi="Times New Roman" w:cs="Times New Roman"/>
          <w:bCs/>
          <w:i/>
          <w:sz w:val="24"/>
          <w:szCs w:val="24"/>
        </w:rPr>
        <w:fldChar w:fldCharType="begin"/>
      </w:r>
      <w:r w:rsidRPr="00F703B3">
        <w:rPr>
          <w:rFonts w:ascii="Times New Roman" w:hAnsi="Times New Roman" w:cs="Times New Roman"/>
          <w:bCs/>
          <w:i/>
          <w:sz w:val="24"/>
          <w:szCs w:val="24"/>
        </w:rPr>
        <w:instrText xml:space="preserve"> SEQ Рисунок \* ARABIC </w:instrText>
      </w:r>
      <w:r w:rsidRPr="00F703B3">
        <w:rPr>
          <w:rFonts w:ascii="Times New Roman" w:hAnsi="Times New Roman" w:cs="Times New Roman"/>
          <w:bCs/>
          <w:i/>
          <w:sz w:val="24"/>
          <w:szCs w:val="24"/>
        </w:rPr>
        <w:fldChar w:fldCharType="separate"/>
      </w:r>
      <w:r w:rsidR="002C5C4B">
        <w:rPr>
          <w:rFonts w:ascii="Times New Roman" w:hAnsi="Times New Roman" w:cs="Times New Roman"/>
          <w:bCs/>
          <w:i/>
          <w:noProof/>
          <w:sz w:val="24"/>
          <w:szCs w:val="24"/>
        </w:rPr>
        <w:t>15</w:t>
      </w:r>
      <w:r w:rsidRPr="00F703B3">
        <w:rPr>
          <w:rFonts w:ascii="Times New Roman" w:hAnsi="Times New Roman" w:cs="Times New Roman"/>
          <w:bCs/>
          <w:i/>
          <w:sz w:val="24"/>
          <w:szCs w:val="24"/>
        </w:rPr>
        <w:fldChar w:fldCharType="end"/>
      </w:r>
      <w:bookmarkEnd w:id="47"/>
      <w:r w:rsidRPr="00F703B3">
        <w:rPr>
          <w:rFonts w:ascii="Times New Roman" w:eastAsia="Times New Roman" w:hAnsi="Times New Roman" w:cs="Times New Roman"/>
          <w:bCs/>
          <w:i/>
          <w:sz w:val="24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/>
          <w:sz w:val="24"/>
          <w:szCs w:val="20"/>
          <w:lang w:eastAsia="ru-RU"/>
        </w:rPr>
        <w:t xml:space="preserve"> </w:t>
      </w:r>
      <w:r>
        <w:rPr>
          <w:i/>
          <w:sz w:val="24"/>
          <w:szCs w:val="24"/>
        </w:rPr>
        <w:t>Окно с предупреждениями и ошибками</w:t>
      </w:r>
    </w:p>
    <w:p w:rsidR="000D579C" w:rsidRDefault="000D579C" w:rsidP="00C94F86">
      <w:pPr>
        <w:pStyle w:val="af3"/>
        <w:ind w:firstLine="0"/>
      </w:pPr>
    </w:p>
    <w:p w:rsidR="00F703B3" w:rsidRDefault="00F703B3" w:rsidP="008540BB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>Список предупреждений и ошибок указан в Приложении 1.</w:t>
      </w:r>
    </w:p>
    <w:p w:rsidR="008540BB" w:rsidRDefault="008540BB" w:rsidP="008540BB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</w:p>
    <w:p w:rsidR="00F703B3" w:rsidRDefault="00F703B3" w:rsidP="00F703B3">
      <w:pPr>
        <w:pStyle w:val="af3"/>
      </w:pPr>
      <w:r>
        <w:t>Заполненная не до конца Форма может быть сохранена в текущем состоянии с возможностью внесения изменений в дальнейшем. Для этого необходимо нажать на кнопку «Сохранить» (см</w:t>
      </w:r>
      <w:r w:rsidRPr="00F703B3">
        <w:t>.</w:t>
      </w:r>
      <w:r w:rsidR="002C69AF">
        <w:t xml:space="preserve"> </w:t>
      </w:r>
      <w:r w:rsidRPr="00F703B3">
        <w:fldChar w:fldCharType="begin"/>
      </w:r>
      <w:r w:rsidRPr="00F703B3">
        <w:instrText xml:space="preserve"> REF _Ref469569969 \h  \* MERGEFORMAT </w:instrText>
      </w:r>
      <w:r w:rsidRPr="00F703B3">
        <w:fldChar w:fldCharType="separate"/>
      </w:r>
      <w:r w:rsidR="002C5C4B" w:rsidRPr="002C5C4B">
        <w:t>Рисунок</w:t>
      </w:r>
      <w:r w:rsidR="002C5C4B" w:rsidRPr="002C5C4B">
        <w:rPr>
          <w:bCs/>
          <w:szCs w:val="24"/>
        </w:rPr>
        <w:t xml:space="preserve"> 16</w:t>
      </w:r>
      <w:r w:rsidRPr="00F703B3">
        <w:fldChar w:fldCharType="end"/>
      </w:r>
      <w:r>
        <w:t>). Сохраненная Форма может содержать в себе ошибки, которые должны быть устранены до ее передачи в Минфин России.</w:t>
      </w:r>
    </w:p>
    <w:p w:rsidR="00F703B3" w:rsidRDefault="00F703B3" w:rsidP="00F703B3">
      <w:pPr>
        <w:pStyle w:val="af3"/>
      </w:pPr>
      <w:r>
        <w:t>Кнопка «Передать в Минфин России» (с</w:t>
      </w:r>
      <w:r w:rsidRPr="00F703B3">
        <w:t>м.</w:t>
      </w:r>
      <w:r w:rsidR="00CC4D0F">
        <w:t xml:space="preserve"> </w:t>
      </w:r>
      <w:r w:rsidRPr="00F703B3">
        <w:fldChar w:fldCharType="begin"/>
      </w:r>
      <w:r w:rsidRPr="00F703B3">
        <w:instrText xml:space="preserve"> REF _Ref469569969 \h  \* MERGEFORMAT </w:instrText>
      </w:r>
      <w:r w:rsidRPr="00F703B3">
        <w:fldChar w:fldCharType="separate"/>
      </w:r>
      <w:r w:rsidR="002C5C4B" w:rsidRPr="002C5C4B">
        <w:rPr>
          <w:bCs/>
          <w:szCs w:val="24"/>
        </w:rPr>
        <w:t xml:space="preserve">Рисунок </w:t>
      </w:r>
      <w:r w:rsidR="002C5C4B" w:rsidRPr="002C5C4B">
        <w:rPr>
          <w:bCs/>
          <w:noProof/>
          <w:szCs w:val="24"/>
        </w:rPr>
        <w:t>16</w:t>
      </w:r>
      <w:r w:rsidRPr="00F703B3">
        <w:fldChar w:fldCharType="end"/>
      </w:r>
      <w:r>
        <w:t>) позволит передать Форму в Минфин России только при отсутствии ошибок.</w:t>
      </w:r>
    </w:p>
    <w:p w:rsidR="008540BB" w:rsidRDefault="008540BB" w:rsidP="00F703B3">
      <w:pPr>
        <w:pStyle w:val="af3"/>
      </w:pPr>
    </w:p>
    <w:p w:rsidR="00F703B3" w:rsidRDefault="007F7756" w:rsidP="00F703B3">
      <w:pPr>
        <w:pStyle w:val="af5"/>
        <w:rPr>
          <w:noProof/>
        </w:rPr>
      </w:pPr>
      <w:bookmarkStart w:id="48" w:name="_Ref441747249"/>
      <w:r>
        <w:rPr>
          <w:noProof/>
          <w:lang w:eastAsia="ru-RU"/>
        </w:rPr>
        <w:drawing>
          <wp:inline distT="0" distB="0" distL="0" distR="0" wp14:anchorId="37E903C9" wp14:editId="01430BD1">
            <wp:extent cx="4171950" cy="523875"/>
            <wp:effectExtent l="19050" t="19050" r="19050" b="28575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23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03B3" w:rsidRDefault="00F703B3" w:rsidP="00F703B3">
      <w:pPr>
        <w:pStyle w:val="af5"/>
        <w:rPr>
          <w:sz w:val="24"/>
          <w:szCs w:val="24"/>
        </w:rPr>
      </w:pPr>
      <w:bookmarkStart w:id="49" w:name="_Ref469569969"/>
      <w:bookmarkEnd w:id="48"/>
      <w:r w:rsidRPr="00F703B3">
        <w:rPr>
          <w:rFonts w:ascii="Times New Roman" w:hAnsi="Times New Roman" w:cs="Times New Roman"/>
          <w:bCs/>
          <w:i/>
          <w:sz w:val="24"/>
          <w:szCs w:val="24"/>
        </w:rPr>
        <w:t xml:space="preserve">Рисунок </w:t>
      </w:r>
      <w:r w:rsidRPr="00F703B3">
        <w:rPr>
          <w:rFonts w:ascii="Times New Roman" w:hAnsi="Times New Roman" w:cs="Times New Roman"/>
          <w:bCs/>
          <w:i/>
          <w:sz w:val="24"/>
          <w:szCs w:val="24"/>
        </w:rPr>
        <w:fldChar w:fldCharType="begin"/>
      </w:r>
      <w:r w:rsidRPr="00F703B3">
        <w:rPr>
          <w:rFonts w:ascii="Times New Roman" w:hAnsi="Times New Roman" w:cs="Times New Roman"/>
          <w:bCs/>
          <w:i/>
          <w:sz w:val="24"/>
          <w:szCs w:val="24"/>
        </w:rPr>
        <w:instrText xml:space="preserve"> SEQ Рисунок \* ARABIC </w:instrText>
      </w:r>
      <w:r w:rsidRPr="00F703B3">
        <w:rPr>
          <w:rFonts w:ascii="Times New Roman" w:hAnsi="Times New Roman" w:cs="Times New Roman"/>
          <w:bCs/>
          <w:i/>
          <w:sz w:val="24"/>
          <w:szCs w:val="24"/>
        </w:rPr>
        <w:fldChar w:fldCharType="separate"/>
      </w:r>
      <w:r w:rsidR="002C5C4B">
        <w:rPr>
          <w:rFonts w:ascii="Times New Roman" w:hAnsi="Times New Roman" w:cs="Times New Roman"/>
          <w:bCs/>
          <w:i/>
          <w:noProof/>
          <w:sz w:val="24"/>
          <w:szCs w:val="24"/>
        </w:rPr>
        <w:t>16</w:t>
      </w:r>
      <w:r w:rsidRPr="00F703B3">
        <w:rPr>
          <w:rFonts w:ascii="Times New Roman" w:hAnsi="Times New Roman" w:cs="Times New Roman"/>
          <w:bCs/>
          <w:i/>
          <w:sz w:val="24"/>
          <w:szCs w:val="24"/>
        </w:rPr>
        <w:fldChar w:fldCharType="end"/>
      </w:r>
      <w:bookmarkEnd w:id="49"/>
      <w:r w:rsidRPr="00F703B3">
        <w:rPr>
          <w:rFonts w:ascii="Times New Roman" w:eastAsia="Times New Roman" w:hAnsi="Times New Roman" w:cs="Times New Roman"/>
          <w:bCs/>
          <w:i/>
          <w:sz w:val="24"/>
          <w:szCs w:val="20"/>
          <w:lang w:eastAsia="ru-RU"/>
        </w:rPr>
        <w:t>.</w:t>
      </w:r>
      <w:r>
        <w:rPr>
          <w:i/>
          <w:sz w:val="24"/>
          <w:szCs w:val="24"/>
        </w:rPr>
        <w:t xml:space="preserve">Сохранение и </w:t>
      </w:r>
      <w:r w:rsidR="008540BB">
        <w:rPr>
          <w:i/>
          <w:sz w:val="24"/>
          <w:szCs w:val="24"/>
        </w:rPr>
        <w:t>передача</w:t>
      </w:r>
      <w:r>
        <w:rPr>
          <w:i/>
          <w:sz w:val="24"/>
          <w:szCs w:val="24"/>
        </w:rPr>
        <w:t xml:space="preserve"> Формы</w:t>
      </w:r>
    </w:p>
    <w:p w:rsidR="008435CB" w:rsidRDefault="008435CB" w:rsidP="008540BB">
      <w:pPr>
        <w:pStyle w:val="a6"/>
        <w:jc w:val="left"/>
      </w:pPr>
    </w:p>
    <w:p w:rsidR="008435CB" w:rsidRDefault="008435CB" w:rsidP="003F2496">
      <w:pPr>
        <w:pStyle w:val="a6"/>
      </w:pPr>
    </w:p>
    <w:p w:rsidR="008435CB" w:rsidRDefault="008435CB" w:rsidP="008540BB">
      <w:pPr>
        <w:pStyle w:val="a6"/>
        <w:pageBreakBefore/>
      </w:pPr>
      <w:bookmarkStart w:id="50" w:name="_Toc471723878"/>
      <w:r>
        <w:lastRenderedPageBreak/>
        <w:t>3.1.</w:t>
      </w:r>
      <w:r w:rsidRPr="00CA33B5">
        <w:rPr>
          <w:b w:val="0"/>
        </w:rPr>
        <w:t>Раздел</w:t>
      </w:r>
      <w:r w:rsidRPr="002622AD">
        <w:rPr>
          <w:b w:val="0"/>
        </w:rPr>
        <w:t>.</w:t>
      </w:r>
      <w:r w:rsidR="007703CE">
        <w:rPr>
          <w:b w:val="0"/>
        </w:rPr>
        <w:t xml:space="preserve"> </w:t>
      </w:r>
      <w:r>
        <w:t>Реквизиты отчёта</w:t>
      </w:r>
      <w:bookmarkEnd w:id="46"/>
      <w:bookmarkEnd w:id="50"/>
    </w:p>
    <w:p w:rsidR="008435CB" w:rsidRDefault="008435CB" w:rsidP="004E121A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 xml:space="preserve">По умолчанию поля данного раздела автоматически заполняются сведениями из контрольного экземпляра реестра аудиторов и аудиторских организаций саморегулируемых организаций аудиторов </w:t>
      </w:r>
      <w:r w:rsidRPr="00CB09CC">
        <w:t xml:space="preserve">(см. </w:t>
      </w:r>
      <w:r w:rsidR="00A760F6">
        <w:fldChar w:fldCharType="begin"/>
      </w:r>
      <w:r w:rsidR="00A760F6">
        <w:instrText xml:space="preserve"> REF _Ref344289385 \h  \* MERGEFORMAT </w:instrText>
      </w:r>
      <w:r w:rsidR="00A760F6">
        <w:fldChar w:fldCharType="separate"/>
      </w:r>
      <w:r w:rsidR="002C5C4B" w:rsidRPr="002C5C4B">
        <w:rPr>
          <w:bCs/>
        </w:rPr>
        <w:t>Рисунок 17</w:t>
      </w:r>
      <w:r w:rsidR="00A760F6">
        <w:fldChar w:fldCharType="end"/>
      </w:r>
      <w:r>
        <w:t xml:space="preserve">). </w:t>
      </w:r>
    </w:p>
    <w:p w:rsidR="008435CB" w:rsidRDefault="008435CB" w:rsidP="004E121A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 w:rsidRPr="00D76ED2">
        <w:t xml:space="preserve">При </w:t>
      </w:r>
      <w:r w:rsidR="007703CE">
        <w:t>редактировании</w:t>
      </w:r>
      <w:r w:rsidRPr="00D76ED2">
        <w:t xml:space="preserve"> </w:t>
      </w:r>
      <w:r>
        <w:t>информации</w:t>
      </w:r>
      <w:r w:rsidRPr="00D76ED2">
        <w:t xml:space="preserve"> в</w:t>
      </w:r>
      <w:r>
        <w:t xml:space="preserve"> полях</w:t>
      </w:r>
      <w:r w:rsidR="007703CE">
        <w:t xml:space="preserve"> раздела</w:t>
      </w:r>
      <w:r>
        <w:t xml:space="preserve"> необходимо</w:t>
      </w:r>
      <w:r w:rsidR="007703CE">
        <w:t xml:space="preserve"> срочно</w:t>
      </w:r>
      <w:r>
        <w:t xml:space="preserve"> сообщить о </w:t>
      </w:r>
      <w:r w:rsidR="007703CE">
        <w:t>произведенных изменениях</w:t>
      </w:r>
      <w:r>
        <w:t xml:space="preserve"> в </w:t>
      </w:r>
      <w:r w:rsidR="00C0337A">
        <w:t>свою</w:t>
      </w:r>
      <w:r>
        <w:t xml:space="preserve"> саморегулируемую организацию аудиторов. </w:t>
      </w:r>
    </w:p>
    <w:p w:rsidR="008435CB" w:rsidRDefault="008435CB" w:rsidP="003F2496">
      <w:pPr>
        <w:pStyle w:val="a6"/>
      </w:pPr>
    </w:p>
    <w:p w:rsidR="008435CB" w:rsidRDefault="007F7756" w:rsidP="00B14E65">
      <w:pPr>
        <w:pStyle w:val="a0"/>
        <w:numPr>
          <w:ilvl w:val="0"/>
          <w:numId w:val="0"/>
        </w:numPr>
        <w:tabs>
          <w:tab w:val="clear" w:pos="1440"/>
        </w:tabs>
      </w:pPr>
      <w:r>
        <w:rPr>
          <w:noProof/>
        </w:rPr>
        <w:drawing>
          <wp:inline distT="0" distB="0" distL="0" distR="0" wp14:anchorId="04290395" wp14:editId="347B1684">
            <wp:extent cx="6153150" cy="2695575"/>
            <wp:effectExtent l="19050" t="19050" r="19050" b="28575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95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35CB" w:rsidRDefault="008435CB" w:rsidP="00EF078E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  <w:bookmarkStart w:id="51" w:name="_Ref344289385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17</w:t>
      </w:r>
      <w:r w:rsidRPr="006E1A55">
        <w:rPr>
          <w:bCs/>
          <w:i/>
        </w:rPr>
        <w:fldChar w:fldCharType="end"/>
      </w:r>
      <w:bookmarkEnd w:id="51"/>
      <w:r w:rsidRPr="006E1A55">
        <w:rPr>
          <w:bCs/>
        </w:rPr>
        <w:t>.</w:t>
      </w:r>
      <w:r>
        <w:t xml:space="preserve"> Раздел </w:t>
      </w:r>
      <w:r w:rsidRPr="002551A6">
        <w:rPr>
          <w:b/>
        </w:rPr>
        <w:t>«Реквизиты отчета».</w:t>
      </w:r>
    </w:p>
    <w:p w:rsidR="008435CB" w:rsidRDefault="008435CB" w:rsidP="007C1A38">
      <w:pPr>
        <w:pStyle w:val="a0"/>
        <w:numPr>
          <w:ilvl w:val="0"/>
          <w:numId w:val="2"/>
        </w:numPr>
      </w:pPr>
      <w:r w:rsidRPr="00D76ED2">
        <w:rPr>
          <w:b/>
        </w:rPr>
        <w:t>«Тип</w:t>
      </w:r>
      <w:r w:rsidR="004B53DA">
        <w:rPr>
          <w:b/>
        </w:rPr>
        <w:t xml:space="preserve"> </w:t>
      </w:r>
      <w:r>
        <w:rPr>
          <w:b/>
        </w:rPr>
        <w:t>лица</w:t>
      </w:r>
      <w:r w:rsidRPr="00D76ED2">
        <w:rPr>
          <w:b/>
        </w:rPr>
        <w:t>»</w:t>
      </w:r>
      <w:r>
        <w:t xml:space="preserve"> - указывает к какому типу относится Аудитор (юридическое или физическое лицо);</w:t>
      </w:r>
    </w:p>
    <w:p w:rsidR="008435CB" w:rsidRDefault="008435CB" w:rsidP="007C1A38">
      <w:pPr>
        <w:pStyle w:val="a0"/>
        <w:numPr>
          <w:ilvl w:val="0"/>
          <w:numId w:val="2"/>
        </w:numPr>
      </w:pPr>
      <w:r w:rsidRPr="00D76ED2">
        <w:rPr>
          <w:b/>
        </w:rPr>
        <w:t>«Полное наименование аудиторской организации (ФИО индивидуального аудитора)»</w:t>
      </w:r>
      <w:r w:rsidRPr="00D76ED2">
        <w:t>;</w:t>
      </w:r>
    </w:p>
    <w:p w:rsidR="008435CB" w:rsidRPr="00D76ED2" w:rsidRDefault="008435CB" w:rsidP="007C1A38">
      <w:pPr>
        <w:pStyle w:val="a0"/>
        <w:numPr>
          <w:ilvl w:val="0"/>
          <w:numId w:val="2"/>
        </w:numPr>
        <w:rPr>
          <w:b/>
        </w:rPr>
      </w:pPr>
      <w:r>
        <w:rPr>
          <w:b/>
        </w:rPr>
        <w:t>«Юридический адрес»</w:t>
      </w:r>
      <w:r w:rsidRPr="00D76ED2">
        <w:t>;</w:t>
      </w:r>
    </w:p>
    <w:p w:rsidR="008435CB" w:rsidRPr="00806F69" w:rsidRDefault="008435CB" w:rsidP="007C1A38">
      <w:pPr>
        <w:pStyle w:val="a0"/>
        <w:numPr>
          <w:ilvl w:val="0"/>
          <w:numId w:val="2"/>
        </w:numPr>
        <w:rPr>
          <w:b/>
        </w:rPr>
      </w:pPr>
      <w:r>
        <w:rPr>
          <w:b/>
        </w:rPr>
        <w:t>«Почтовый адрес»</w:t>
      </w:r>
      <w:r>
        <w:t>;</w:t>
      </w:r>
    </w:p>
    <w:p w:rsidR="008435CB" w:rsidRPr="00806F69" w:rsidRDefault="008435CB" w:rsidP="007C1A38">
      <w:pPr>
        <w:pStyle w:val="a0"/>
        <w:numPr>
          <w:ilvl w:val="0"/>
          <w:numId w:val="2"/>
        </w:numPr>
        <w:rPr>
          <w:b/>
        </w:rPr>
      </w:pPr>
      <w:r>
        <w:rPr>
          <w:b/>
        </w:rPr>
        <w:t xml:space="preserve">«Код формы по ОКУД» - </w:t>
      </w:r>
      <w:r>
        <w:t>данное поле закрыто для редактирования;</w:t>
      </w:r>
    </w:p>
    <w:p w:rsidR="00A22CD8" w:rsidRPr="00A22CD8" w:rsidRDefault="008435CB" w:rsidP="00A22CD8">
      <w:pPr>
        <w:pStyle w:val="a0"/>
        <w:numPr>
          <w:ilvl w:val="0"/>
          <w:numId w:val="2"/>
        </w:numPr>
        <w:tabs>
          <w:tab w:val="clear" w:pos="1429"/>
        </w:tabs>
        <w:rPr>
          <w:b/>
        </w:rPr>
      </w:pPr>
      <w:r w:rsidRPr="008D2701">
        <w:rPr>
          <w:b/>
        </w:rPr>
        <w:t>«ОКПО»</w:t>
      </w:r>
      <w:r>
        <w:t>;</w:t>
      </w:r>
      <w:r w:rsidR="00A22CD8">
        <w:t xml:space="preserve"> </w:t>
      </w:r>
    </w:p>
    <w:p w:rsidR="008435CB" w:rsidRPr="00654253" w:rsidRDefault="008435CB" w:rsidP="007C1A38">
      <w:pPr>
        <w:pStyle w:val="a0"/>
        <w:numPr>
          <w:ilvl w:val="0"/>
          <w:numId w:val="2"/>
        </w:numPr>
        <w:rPr>
          <w:b/>
        </w:rPr>
      </w:pPr>
      <w:r>
        <w:rPr>
          <w:b/>
        </w:rPr>
        <w:t>«ОГРН»</w:t>
      </w:r>
      <w:r w:rsidRPr="008D2701">
        <w:t>;</w:t>
      </w:r>
    </w:p>
    <w:p w:rsidR="008435CB" w:rsidRPr="00A22CD8" w:rsidRDefault="008435CB" w:rsidP="00DE511F">
      <w:pPr>
        <w:pStyle w:val="a0"/>
        <w:numPr>
          <w:ilvl w:val="0"/>
          <w:numId w:val="2"/>
        </w:numPr>
        <w:rPr>
          <w:b/>
        </w:rPr>
      </w:pPr>
      <w:r w:rsidRPr="008D2701">
        <w:rPr>
          <w:b/>
        </w:rPr>
        <w:t>«ОРНЗ»</w:t>
      </w:r>
      <w:r w:rsidRPr="000C4005">
        <w:t>.</w:t>
      </w:r>
    </w:p>
    <w:p w:rsidR="00A22CD8" w:rsidRDefault="00A22CD8" w:rsidP="00A22CD8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 xml:space="preserve">Если аудитор не знает свой ОКПО, он может воспользоваться кнопкой </w:t>
      </w:r>
      <w:r w:rsidRPr="00A22CD8">
        <w:rPr>
          <w:b/>
        </w:rPr>
        <w:t>«Узнай свой ОКПО»</w:t>
      </w:r>
      <w:r>
        <w:t xml:space="preserve">. При нажатии на данную кнопку происходит перенаправление на сайт </w:t>
      </w:r>
      <w:hyperlink r:id="rId42" w:history="1">
        <w:r w:rsidRPr="004B2331">
          <w:rPr>
            <w:rStyle w:val="a5"/>
          </w:rPr>
          <w:t>http://statreg.gks.ru/</w:t>
        </w:r>
      </w:hyperlink>
      <w:r>
        <w:t xml:space="preserve"> «Формирование уведомлений» (см. </w:t>
      </w:r>
      <w:r w:rsidRPr="00A22CD8">
        <w:fldChar w:fldCharType="begin"/>
      </w:r>
      <w:r w:rsidRPr="00A22CD8">
        <w:instrText xml:space="preserve"> REF _Ref469572162 \h  \* MERGEFORMAT </w:instrText>
      </w:r>
      <w:r w:rsidRPr="00A22CD8">
        <w:fldChar w:fldCharType="separate"/>
      </w:r>
      <w:r w:rsidR="002C5C4B" w:rsidRPr="002C5C4B">
        <w:rPr>
          <w:bCs/>
        </w:rPr>
        <w:t xml:space="preserve">Рисунок </w:t>
      </w:r>
      <w:r w:rsidR="002C5C4B" w:rsidRPr="002C5C4B">
        <w:rPr>
          <w:bCs/>
          <w:noProof/>
        </w:rPr>
        <w:t>18</w:t>
      </w:r>
      <w:r w:rsidRPr="00A22CD8">
        <w:fldChar w:fldCharType="end"/>
      </w:r>
      <w:r>
        <w:t>):</w:t>
      </w:r>
    </w:p>
    <w:p w:rsidR="001A4301" w:rsidRDefault="001A4301" w:rsidP="00A22CD8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</w:p>
    <w:p w:rsidR="00A22CD8" w:rsidRDefault="00A22CD8" w:rsidP="00A22CD8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  <w:rPr>
          <w:bCs/>
          <w:i/>
        </w:rPr>
      </w:pPr>
    </w:p>
    <w:p w:rsidR="00A22CD8" w:rsidRDefault="007F7756" w:rsidP="00A22CD8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  <w:rPr>
          <w:bCs/>
          <w:i/>
        </w:rPr>
      </w:pPr>
      <w:r>
        <w:rPr>
          <w:noProof/>
        </w:rPr>
        <w:drawing>
          <wp:inline distT="0" distB="0" distL="0" distR="0" wp14:anchorId="711B8B71" wp14:editId="48C16586">
            <wp:extent cx="5553075" cy="2501462"/>
            <wp:effectExtent l="19050" t="19050" r="9525" b="13335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50146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2CD8" w:rsidRDefault="00A22CD8" w:rsidP="00A22CD8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  <w:bookmarkStart w:id="52" w:name="_Ref469572162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18</w:t>
      </w:r>
      <w:r w:rsidRPr="006E1A55">
        <w:rPr>
          <w:bCs/>
          <w:i/>
        </w:rPr>
        <w:fldChar w:fldCharType="end"/>
      </w:r>
      <w:bookmarkEnd w:id="52"/>
      <w:r w:rsidRPr="006E1A55">
        <w:rPr>
          <w:bCs/>
        </w:rPr>
        <w:t>.</w:t>
      </w:r>
      <w:r>
        <w:t xml:space="preserve"> Страница «Формирование уведомлений»</w:t>
      </w:r>
      <w:r w:rsidRPr="002551A6">
        <w:rPr>
          <w:b/>
        </w:rPr>
        <w:t>.</w:t>
      </w:r>
    </w:p>
    <w:p w:rsidR="00A22CD8" w:rsidRDefault="00A22CD8" w:rsidP="00A22CD8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>Аудитор должен ввести свой ИНН или ОГРН для получения информации по ОКПО. Далее он может его скопировать и вставить в соответствующее поле в разделе «Реквизиты отчета».</w:t>
      </w:r>
    </w:p>
    <w:p w:rsidR="00A22CD8" w:rsidRPr="00A22CD8" w:rsidRDefault="00A22CD8" w:rsidP="00A22CD8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</w:p>
    <w:p w:rsidR="008435CB" w:rsidRDefault="008435CB" w:rsidP="000C4005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 w:rsidRPr="009F5393">
        <w:t xml:space="preserve">Далее </w:t>
      </w:r>
      <w:r>
        <w:t>необходимо ввести информацию об ответственном за составление формы:</w:t>
      </w:r>
    </w:p>
    <w:p w:rsidR="008435CB" w:rsidRDefault="008435CB" w:rsidP="007C1A38">
      <w:pPr>
        <w:pStyle w:val="a0"/>
        <w:numPr>
          <w:ilvl w:val="0"/>
          <w:numId w:val="2"/>
        </w:numPr>
      </w:pPr>
      <w:r>
        <w:t>ФИО лица, ответственного за составление формы;</w:t>
      </w:r>
    </w:p>
    <w:p w:rsidR="008435CB" w:rsidRDefault="008435CB" w:rsidP="007C1A38">
      <w:pPr>
        <w:pStyle w:val="a0"/>
        <w:numPr>
          <w:ilvl w:val="0"/>
          <w:numId w:val="2"/>
        </w:numPr>
      </w:pPr>
      <w:r>
        <w:t>Должность лица, ответственного за составление формы;</w:t>
      </w:r>
    </w:p>
    <w:p w:rsidR="008435CB" w:rsidRDefault="007703CE" w:rsidP="007C1A38">
      <w:pPr>
        <w:pStyle w:val="a0"/>
        <w:numPr>
          <w:ilvl w:val="0"/>
          <w:numId w:val="2"/>
        </w:numPr>
      </w:pPr>
      <w:r>
        <w:t>Номер контактного телефона.</w:t>
      </w:r>
    </w:p>
    <w:p w:rsidR="008435CB" w:rsidRPr="007703CE" w:rsidRDefault="007703CE" w:rsidP="007703CE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 w:rsidRPr="007703CE">
        <w:t>Дата составления документа заполняется автоматически</w:t>
      </w:r>
      <w:r w:rsidR="008435CB" w:rsidRPr="007703CE">
        <w:t>.</w:t>
      </w:r>
    </w:p>
    <w:p w:rsidR="008435CB" w:rsidRPr="00056F99" w:rsidRDefault="008435CB" w:rsidP="004D334C">
      <w:pPr>
        <w:pStyle w:val="a0"/>
        <w:numPr>
          <w:ilvl w:val="0"/>
          <w:numId w:val="0"/>
        </w:numPr>
        <w:tabs>
          <w:tab w:val="clear" w:pos="1440"/>
        </w:tabs>
        <w:ind w:left="1429"/>
      </w:pPr>
    </w:p>
    <w:p w:rsidR="008435CB" w:rsidRDefault="007F7756" w:rsidP="00A87451">
      <w:pPr>
        <w:pStyle w:val="a0"/>
        <w:numPr>
          <w:ilvl w:val="0"/>
          <w:numId w:val="0"/>
        </w:numPr>
        <w:tabs>
          <w:tab w:val="clear" w:pos="1440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E60A477" wp14:editId="1C923A75">
            <wp:extent cx="6143625" cy="2381250"/>
            <wp:effectExtent l="19050" t="19050" r="28575" b="1905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381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Pr="00A87451" w:rsidRDefault="008435CB" w:rsidP="001A4301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19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>
        <w:t>Пример заполнения раздела</w:t>
      </w:r>
      <w:r w:rsidR="004B53DA">
        <w:t xml:space="preserve"> </w:t>
      </w:r>
      <w:r w:rsidRPr="00A87451">
        <w:t>с предупр</w:t>
      </w:r>
      <w:r w:rsidR="001A4301">
        <w:t>еждениям.</w:t>
      </w:r>
    </w:p>
    <w:p w:rsidR="001A4301" w:rsidRPr="00717DD2" w:rsidRDefault="008435CB" w:rsidP="00B14E65">
      <w:pPr>
        <w:pStyle w:val="a6"/>
        <w:pageBreakBefore/>
      </w:pPr>
      <w:bookmarkStart w:id="53" w:name="_Toc310270595"/>
      <w:bookmarkStart w:id="54" w:name="_Toc471723879"/>
      <w:r>
        <w:lastRenderedPageBreak/>
        <w:t>3</w:t>
      </w:r>
      <w:r w:rsidRPr="002551A6">
        <w:t>.</w:t>
      </w:r>
      <w:r>
        <w:t>2.</w:t>
      </w:r>
      <w:r w:rsidRPr="002551A6">
        <w:rPr>
          <w:b w:val="0"/>
        </w:rPr>
        <w:t xml:space="preserve"> Раздел 1.</w:t>
      </w:r>
      <w:r w:rsidRPr="00717DD2">
        <w:t xml:space="preserve"> Численность персонала</w:t>
      </w:r>
      <w:bookmarkEnd w:id="53"/>
      <w:bookmarkEnd w:id="54"/>
    </w:p>
    <w:p w:rsidR="008435CB" w:rsidRDefault="007F7756" w:rsidP="00717DD2">
      <w:pPr>
        <w:pStyle w:val="a0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30D94A16" wp14:editId="1AFBEE95">
            <wp:extent cx="6143625" cy="2047875"/>
            <wp:effectExtent l="19050" t="19050" r="28575" b="28575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047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Default="008435CB" w:rsidP="00717DD2">
      <w:pPr>
        <w:pStyle w:val="a0"/>
        <w:numPr>
          <w:ilvl w:val="0"/>
          <w:numId w:val="0"/>
        </w:numPr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20</w:t>
      </w:r>
      <w:r w:rsidRPr="006E1A55">
        <w:rPr>
          <w:bCs/>
          <w:i/>
        </w:rPr>
        <w:fldChar w:fldCharType="end"/>
      </w:r>
      <w:r>
        <w:t xml:space="preserve">. Раздел 1. </w:t>
      </w:r>
      <w:r w:rsidRPr="002622AD">
        <w:rPr>
          <w:b/>
        </w:rPr>
        <w:t>Численность персонала.</w:t>
      </w:r>
    </w:p>
    <w:p w:rsidR="008435CB" w:rsidRDefault="008435CB" w:rsidP="00717DD2">
      <w:pPr>
        <w:pStyle w:val="a0"/>
        <w:numPr>
          <w:ilvl w:val="0"/>
          <w:numId w:val="0"/>
        </w:numPr>
        <w:jc w:val="center"/>
      </w:pPr>
    </w:p>
    <w:p w:rsidR="00EF78DB" w:rsidRDefault="00EF78DB" w:rsidP="00EF78DB">
      <w:pPr>
        <w:pStyle w:val="a0"/>
      </w:pPr>
      <w:r>
        <w:t>По графе 3 строки 01 приводится фактическая численность работников, работавших в аудиторской организации (у индивидуального аудитора), по состоянию на 31 декабря отчетного года. Индивидуальный аудитор включается в численность аудиторов, работавших у него.</w:t>
      </w:r>
    </w:p>
    <w:p w:rsidR="00EF78DB" w:rsidRDefault="00EF78DB" w:rsidP="00EF78DB">
      <w:pPr>
        <w:pStyle w:val="a0"/>
      </w:pPr>
      <w:r>
        <w:t>По графе 3 строки 02 приводится численность аудиторов, работавших в аудиторской организации по состоянию на 31 декабря отчетного года.</w:t>
      </w:r>
    </w:p>
    <w:p w:rsidR="00EF78DB" w:rsidRDefault="00EF78DB" w:rsidP="00EF78DB">
      <w:pPr>
        <w:pStyle w:val="a0"/>
      </w:pPr>
      <w:r>
        <w:t>По графе 3 строки 03 приводится численность аудиторов, работавших по совместительству в аудиторской организации (у индивидуального аудитора), по состоянию на 31 декабря отчетного года.</w:t>
      </w:r>
    </w:p>
    <w:p w:rsidR="00EF78DB" w:rsidRDefault="00EF78DB" w:rsidP="00EF78DB">
      <w:pPr>
        <w:pStyle w:val="a0"/>
      </w:pPr>
      <w:r>
        <w:t>По графе 4 строки 01 приводится численность работников, работавших в аудиторской организации (у индивидуального аудитора), в среднем за отчетный год (средняя численность). Средняя численность работников определяется путем суммирования численности работников по состоянию на последний календарный день каждого месяца отчетного года и деления полученной суммы  на 12.</w:t>
      </w:r>
    </w:p>
    <w:p w:rsidR="008435CB" w:rsidRDefault="00EF78DB" w:rsidP="00EF78DB">
      <w:pPr>
        <w:pStyle w:val="a0"/>
      </w:pPr>
      <w:r>
        <w:t>По графе 4 строки 02 приводится численность аудиторов, работавших в аудиторской организации (у индивидуального аудитора), в среднем за отчетный год (средняя численность).</w:t>
      </w:r>
    </w:p>
    <w:p w:rsidR="008435CB" w:rsidRDefault="008435CB" w:rsidP="00994881">
      <w:pPr>
        <w:pStyle w:val="a0"/>
        <w:numPr>
          <w:ilvl w:val="0"/>
          <w:numId w:val="0"/>
        </w:numPr>
      </w:pPr>
    </w:p>
    <w:p w:rsidR="00994881" w:rsidRDefault="00994881" w:rsidP="00994881">
      <w:pPr>
        <w:pStyle w:val="a0"/>
        <w:numPr>
          <w:ilvl w:val="0"/>
          <w:numId w:val="0"/>
        </w:numPr>
      </w:pPr>
    </w:p>
    <w:p w:rsidR="00994881" w:rsidRDefault="00994881" w:rsidP="00994881">
      <w:pPr>
        <w:pStyle w:val="a0"/>
        <w:numPr>
          <w:ilvl w:val="0"/>
          <w:numId w:val="0"/>
        </w:numPr>
      </w:pPr>
    </w:p>
    <w:p w:rsidR="00994881" w:rsidRDefault="00994881" w:rsidP="00994881">
      <w:pPr>
        <w:pStyle w:val="a0"/>
        <w:numPr>
          <w:ilvl w:val="0"/>
          <w:numId w:val="0"/>
        </w:numPr>
      </w:pPr>
    </w:p>
    <w:p w:rsidR="00994881" w:rsidRDefault="00994881" w:rsidP="00994881">
      <w:pPr>
        <w:pStyle w:val="a0"/>
        <w:numPr>
          <w:ilvl w:val="0"/>
          <w:numId w:val="0"/>
        </w:numPr>
      </w:pPr>
    </w:p>
    <w:p w:rsidR="00994881" w:rsidRDefault="00994881" w:rsidP="00994881">
      <w:pPr>
        <w:pStyle w:val="a0"/>
        <w:numPr>
          <w:ilvl w:val="0"/>
          <w:numId w:val="0"/>
        </w:numPr>
      </w:pPr>
    </w:p>
    <w:p w:rsidR="008435CB" w:rsidRDefault="007F7756" w:rsidP="00A87451">
      <w:pPr>
        <w:pStyle w:val="a0"/>
      </w:pPr>
      <w:r>
        <w:rPr>
          <w:noProof/>
        </w:rPr>
        <w:lastRenderedPageBreak/>
        <w:drawing>
          <wp:inline distT="0" distB="0" distL="0" distR="0" wp14:anchorId="4DFC93A2" wp14:editId="6DB88EF5">
            <wp:extent cx="6162675" cy="2276475"/>
            <wp:effectExtent l="19050" t="19050" r="28575" b="28575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276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4881" w:rsidRDefault="008435CB" w:rsidP="003C3030">
      <w:pPr>
        <w:pStyle w:val="a0"/>
        <w:jc w:val="center"/>
      </w:pPr>
      <w:r w:rsidRPr="00A87451">
        <w:rPr>
          <w:bCs/>
          <w:i/>
        </w:rPr>
        <w:t xml:space="preserve">Рисунок </w:t>
      </w:r>
      <w:r w:rsidRPr="00A87451">
        <w:rPr>
          <w:bCs/>
          <w:i/>
        </w:rPr>
        <w:fldChar w:fldCharType="begin"/>
      </w:r>
      <w:r w:rsidRPr="00A87451">
        <w:rPr>
          <w:bCs/>
          <w:i/>
        </w:rPr>
        <w:instrText xml:space="preserve"> SEQ Рисунок \* ARABIC </w:instrText>
      </w:r>
      <w:r w:rsidRPr="00A87451">
        <w:rPr>
          <w:bCs/>
          <w:i/>
        </w:rPr>
        <w:fldChar w:fldCharType="separate"/>
      </w:r>
      <w:r w:rsidR="002C5C4B">
        <w:rPr>
          <w:bCs/>
          <w:i/>
          <w:noProof/>
        </w:rPr>
        <w:t>21</w:t>
      </w:r>
      <w:r w:rsidRPr="00A87451">
        <w:rPr>
          <w:bCs/>
          <w:i/>
        </w:rPr>
        <w:fldChar w:fldCharType="end"/>
      </w:r>
      <w:r w:rsidRPr="006E1A55">
        <w:t>.</w:t>
      </w:r>
      <w:r w:rsidR="007703CE">
        <w:t xml:space="preserve"> </w:t>
      </w:r>
      <w:r>
        <w:t>Пример заполнения раздела с ошибками.</w:t>
      </w:r>
    </w:p>
    <w:p w:rsidR="003C3030" w:rsidRDefault="003C3030" w:rsidP="003C3030">
      <w:pPr>
        <w:pStyle w:val="a0"/>
        <w:jc w:val="center"/>
      </w:pPr>
    </w:p>
    <w:p w:rsidR="008435CB" w:rsidRDefault="007F7756" w:rsidP="00A87451">
      <w:pPr>
        <w:pStyle w:val="a0"/>
      </w:pPr>
      <w:r>
        <w:rPr>
          <w:noProof/>
        </w:rPr>
        <w:drawing>
          <wp:inline distT="0" distB="0" distL="0" distR="0" wp14:anchorId="5C51366D" wp14:editId="32A1E351">
            <wp:extent cx="6143625" cy="2333625"/>
            <wp:effectExtent l="19050" t="19050" r="28575" b="28575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3336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Default="008435CB" w:rsidP="00172442">
      <w:pPr>
        <w:pStyle w:val="a0"/>
        <w:jc w:val="center"/>
      </w:pPr>
      <w:r w:rsidRPr="00A87451">
        <w:rPr>
          <w:bCs/>
          <w:i/>
        </w:rPr>
        <w:t xml:space="preserve">Рисунок </w:t>
      </w:r>
      <w:r w:rsidRPr="00A87451">
        <w:rPr>
          <w:bCs/>
          <w:i/>
        </w:rPr>
        <w:fldChar w:fldCharType="begin"/>
      </w:r>
      <w:r w:rsidRPr="00A87451">
        <w:rPr>
          <w:bCs/>
          <w:i/>
        </w:rPr>
        <w:instrText xml:space="preserve"> SEQ Рисунок \* ARABIC </w:instrText>
      </w:r>
      <w:r w:rsidRPr="00A87451">
        <w:rPr>
          <w:bCs/>
          <w:i/>
        </w:rPr>
        <w:fldChar w:fldCharType="separate"/>
      </w:r>
      <w:r w:rsidR="002C5C4B">
        <w:rPr>
          <w:bCs/>
          <w:i/>
          <w:noProof/>
        </w:rPr>
        <w:t>22</w:t>
      </w:r>
      <w:r w:rsidRPr="00A87451">
        <w:rPr>
          <w:bCs/>
          <w:i/>
        </w:rPr>
        <w:fldChar w:fldCharType="end"/>
      </w:r>
      <w:r w:rsidRPr="00A87451">
        <w:rPr>
          <w:bCs/>
          <w:i/>
        </w:rPr>
        <w:t>.</w:t>
      </w:r>
      <w:r w:rsidR="007703CE">
        <w:rPr>
          <w:bCs/>
          <w:i/>
        </w:rPr>
        <w:t xml:space="preserve"> </w:t>
      </w:r>
      <w:r>
        <w:t>Пример заполнения раздела без ошибок.</w:t>
      </w:r>
    </w:p>
    <w:p w:rsidR="008435CB" w:rsidRDefault="008435CB" w:rsidP="00B14E65">
      <w:pPr>
        <w:pStyle w:val="a6"/>
        <w:pageBreakBefore/>
      </w:pPr>
      <w:bookmarkStart w:id="55" w:name="_Toc310270596"/>
      <w:bookmarkStart w:id="56" w:name="_Toc471723880"/>
      <w:r>
        <w:lastRenderedPageBreak/>
        <w:t>3.3</w:t>
      </w:r>
      <w:r w:rsidRPr="002622AD">
        <w:rPr>
          <w:b w:val="0"/>
        </w:rPr>
        <w:t>. Раздел 2.</w:t>
      </w:r>
      <w:r>
        <w:t xml:space="preserve"> Объем оказанных услуг</w:t>
      </w:r>
      <w:bookmarkEnd w:id="55"/>
      <w:bookmarkEnd w:id="56"/>
    </w:p>
    <w:p w:rsidR="008435CB" w:rsidRDefault="00DB4AD8" w:rsidP="00891BCF">
      <w:pPr>
        <w:pStyle w:val="a0"/>
      </w:pPr>
      <w:r>
        <w:t xml:space="preserve">Показатели данного раздела </w:t>
      </w:r>
      <w:r w:rsidR="008435CB">
        <w:t>приводятся в тысячах рублей с одним десятичным знаком.</w:t>
      </w:r>
    </w:p>
    <w:p w:rsidR="008435CB" w:rsidRDefault="007F7756" w:rsidP="006633EE">
      <w:pPr>
        <w:pStyle w:val="a0"/>
        <w:numPr>
          <w:ilvl w:val="0"/>
          <w:numId w:val="0"/>
        </w:numPr>
        <w:jc w:val="left"/>
      </w:pPr>
      <w:r>
        <w:rPr>
          <w:noProof/>
        </w:rPr>
        <w:drawing>
          <wp:inline distT="0" distB="0" distL="0" distR="0" wp14:anchorId="079A6D9A" wp14:editId="4A6B51E2">
            <wp:extent cx="6153150" cy="3371850"/>
            <wp:effectExtent l="19050" t="19050" r="19050" b="1905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371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Default="008435CB" w:rsidP="006633EE">
      <w:pPr>
        <w:pStyle w:val="a0"/>
        <w:numPr>
          <w:ilvl w:val="0"/>
          <w:numId w:val="0"/>
        </w:numPr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23</w:t>
      </w:r>
      <w:r w:rsidRPr="006E1A55">
        <w:rPr>
          <w:bCs/>
          <w:i/>
        </w:rPr>
        <w:fldChar w:fldCharType="end"/>
      </w:r>
      <w:r>
        <w:t>.</w:t>
      </w:r>
      <w:r w:rsidR="007703CE">
        <w:t xml:space="preserve"> </w:t>
      </w:r>
      <w:r>
        <w:t xml:space="preserve">Раздел 2. </w:t>
      </w:r>
      <w:r w:rsidRPr="002622AD">
        <w:rPr>
          <w:b/>
        </w:rPr>
        <w:t>Объём оказанных услуг</w:t>
      </w:r>
      <w:r>
        <w:t>.</w:t>
      </w:r>
    </w:p>
    <w:p w:rsidR="008435CB" w:rsidRDefault="008435CB" w:rsidP="006633EE">
      <w:pPr>
        <w:pStyle w:val="a0"/>
        <w:numPr>
          <w:ilvl w:val="0"/>
          <w:numId w:val="0"/>
        </w:numPr>
        <w:jc w:val="center"/>
      </w:pPr>
    </w:p>
    <w:p w:rsidR="00EF78DB" w:rsidRPr="00203149" w:rsidRDefault="00EF78DB" w:rsidP="00EF78DB">
      <w:pPr>
        <w:pStyle w:val="a0"/>
      </w:pPr>
      <w:r w:rsidRPr="00203149">
        <w:t xml:space="preserve">По строке 04 приводится выручка от оказания услуг (без НДС и аналогичных обязательных платежей), включая аудиторские услуги и прочие </w:t>
      </w:r>
      <w:r w:rsidRPr="00203149">
        <w:rPr>
          <w:szCs w:val="24"/>
        </w:rPr>
        <w:t>связанные с аудиторской деятельностью услуги</w:t>
      </w:r>
      <w:r w:rsidRPr="00203149">
        <w:t>.</w:t>
      </w:r>
      <w:r w:rsidR="003C3030">
        <w:t xml:space="preserve"> </w:t>
      </w:r>
    </w:p>
    <w:p w:rsidR="00EF78DB" w:rsidRPr="00203149" w:rsidRDefault="00EF78DB" w:rsidP="00EF78DB">
      <w:pPr>
        <w:pStyle w:val="a0"/>
      </w:pPr>
      <w:r w:rsidRPr="00203149">
        <w:t>В аудиторской организации данные этой строки должны соответствовать данным Отчета о финансовых результатах (форма №2) за отчетный год.</w:t>
      </w:r>
    </w:p>
    <w:p w:rsidR="00EF78DB" w:rsidRPr="00203149" w:rsidRDefault="00EF78DB" w:rsidP="00EF78DB">
      <w:pPr>
        <w:pStyle w:val="a0"/>
        <w:rPr>
          <w:szCs w:val="24"/>
        </w:rPr>
      </w:pPr>
      <w:r w:rsidRPr="00203149">
        <w:t xml:space="preserve">Строка 04 равна сумме строк с 05 </w:t>
      </w:r>
      <w:r w:rsidRPr="00203149">
        <w:rPr>
          <w:szCs w:val="24"/>
        </w:rPr>
        <w:t>по 08</w:t>
      </w:r>
      <w:r w:rsidR="003C3030">
        <w:rPr>
          <w:szCs w:val="24"/>
        </w:rPr>
        <w:t xml:space="preserve"> и заполняется автоматически</w:t>
      </w:r>
      <w:r w:rsidRPr="00203149">
        <w:rPr>
          <w:szCs w:val="24"/>
        </w:rPr>
        <w:t>.</w:t>
      </w:r>
    </w:p>
    <w:p w:rsidR="00EF78DB" w:rsidRPr="00C359F8" w:rsidRDefault="00EF78DB" w:rsidP="00EF78DB">
      <w:pPr>
        <w:pStyle w:val="a0"/>
      </w:pPr>
      <w:r w:rsidRPr="00203149">
        <w:t xml:space="preserve">По строкам 05-06 приводится выручка от проведения обязательного и инициативного аудита (далее-аудит) бухгалтерской (финансовой) отчетности, составленной в соответствии с Федеральным </w:t>
      </w:r>
      <w:r w:rsidRPr="00C359F8">
        <w:t xml:space="preserve">законом от 6.12.2011 № 402-ФЗ «О бухгалтерском учете»  консолидированной финансовой отчетности, составленной в соответствии с международными стандартами финансовой отчетности (МСФО), а также аудита отдельных частей бухгалтерской (финансовой) отчетности, и отчетности, составленной по специальным правилам, например, отличная от консолидированной финансовая  отчетность, составленная по МСФО. Под обязательным аудитом, понимается аудит бухгалтерской (финансовой) отчетности, который проводится в силу Федерального  закона от 30.12.2008 № 307-ФЗ «Об </w:t>
      </w:r>
      <w:r w:rsidRPr="00C359F8">
        <w:lastRenderedPageBreak/>
        <w:t>аудиторской деятельности» (дале</w:t>
      </w:r>
      <w:proofErr w:type="gramStart"/>
      <w:r w:rsidRPr="00C359F8">
        <w:t>е-</w:t>
      </w:r>
      <w:proofErr w:type="gramEnd"/>
      <w:r w:rsidRPr="00C359F8">
        <w:t xml:space="preserve"> Федеральный  закон от 30.12.2008 № 307-ФЗ) или иного федерального закона. Под инициативным аудитом бухгалтерской (финансовой) отчетности, понимается аудит отличный от обязательного.</w:t>
      </w:r>
    </w:p>
    <w:p w:rsidR="00EF78DB" w:rsidRPr="00C359F8" w:rsidRDefault="00EF78DB" w:rsidP="00EF78DB">
      <w:pPr>
        <w:pStyle w:val="a0"/>
      </w:pPr>
      <w:r w:rsidRPr="00C359F8">
        <w:t>По строке 07 приводится  выручка от оказания сопутствующих аудиту услуг  (обзорные проверки, согласованные процедуры, компиляция финансовой информации).</w:t>
      </w:r>
    </w:p>
    <w:p w:rsidR="00EF78DB" w:rsidRPr="00C359F8" w:rsidRDefault="00EF78DB" w:rsidP="00EF78DB">
      <w:pPr>
        <w:pStyle w:val="a0"/>
      </w:pPr>
      <w:r w:rsidRPr="00C359F8">
        <w:t>По строке 08 приводится выручка от оказания прочих связанных с аудиторской деятельностью услуг, предусмотренных частью 7 ст.1 Федерального закона от 30.12.2008 № 307-ФЗ.</w:t>
      </w:r>
    </w:p>
    <w:p w:rsidR="00EF78DB" w:rsidRPr="00C359F8" w:rsidRDefault="00EF78DB" w:rsidP="00EF78DB">
      <w:pPr>
        <w:pStyle w:val="a0"/>
      </w:pPr>
      <w:r w:rsidRPr="00C359F8">
        <w:t>По строке 09 приводится  выручка от оказания прочих связанных с аудиторской деятельностью услуг организациям,  в  которых аудиторской организацией (индивидуальным аудитором) проведен аудит.</w:t>
      </w:r>
    </w:p>
    <w:p w:rsidR="00EF78DB" w:rsidRPr="00C359F8" w:rsidRDefault="00EF78DB" w:rsidP="00EF78DB">
      <w:pPr>
        <w:pStyle w:val="a0"/>
      </w:pPr>
      <w:r>
        <w:t xml:space="preserve"> </w:t>
      </w:r>
      <w:r w:rsidRPr="00C359F8">
        <w:t>По строке 10 приводится выручка от проведения аудита бухгалтерской (финансовой) отчетности организаций, предусмотренных частью 3 ст.5 Федерального закона от 30.12.2008 № 307-ФЗ (далее - общественно-значимые организации).</w:t>
      </w:r>
    </w:p>
    <w:p w:rsidR="00EF78DB" w:rsidRPr="00C359F8" w:rsidRDefault="00EF78DB" w:rsidP="00EF78DB">
      <w:pPr>
        <w:pStyle w:val="a0"/>
      </w:pPr>
      <w:r>
        <w:t xml:space="preserve"> </w:t>
      </w:r>
      <w:r w:rsidRPr="00C359F8">
        <w:t>По строке 11 приводится выручка от проведения аудита бухгалтерской (финансовой) отчетности  организаций, ценные бумаги которых допущены к обращению на организованных торгах.</w:t>
      </w:r>
    </w:p>
    <w:p w:rsidR="00EF78DB" w:rsidRPr="00C359F8" w:rsidRDefault="00EF78DB" w:rsidP="00EF78DB">
      <w:pPr>
        <w:pStyle w:val="a0"/>
      </w:pPr>
      <w:r>
        <w:t xml:space="preserve"> </w:t>
      </w:r>
      <w:r w:rsidRPr="00C359F8">
        <w:t>По строке 12 приводится выручка от проведения аудита бухгалтерской (финансовой) отчетности кредитных организаций.</w:t>
      </w:r>
    </w:p>
    <w:p w:rsidR="00EF78DB" w:rsidRPr="00C359F8" w:rsidRDefault="00EF78DB" w:rsidP="00EF78DB">
      <w:pPr>
        <w:pStyle w:val="a0"/>
      </w:pPr>
      <w:r>
        <w:t xml:space="preserve"> </w:t>
      </w:r>
      <w:r w:rsidRPr="00C359F8">
        <w:t>По строке 13 приводится выручка от проведения аудита бухгалтерской (финансовой) отчетности некредитных финансовых организаций, предусмотренных ст.76.1 Федерального закона «О Центральном Банке Российской Федерации (Банке России)» от 10.07.2002           № 86-ФЗ.</w:t>
      </w:r>
    </w:p>
    <w:p w:rsidR="00EF78DB" w:rsidRPr="00203149" w:rsidRDefault="00EF78DB" w:rsidP="00EF78DB">
      <w:pPr>
        <w:pStyle w:val="a0"/>
      </w:pPr>
      <w:r>
        <w:t xml:space="preserve"> </w:t>
      </w:r>
      <w:r w:rsidRPr="00C359F8">
        <w:t>По строке 14 приводится выручка от проведения аудита бухгалтерской (финансовой) отчетности организаций, в уставных (складочных) капиталах которых доля государственной собственности составляет не менее 25%.</w:t>
      </w:r>
    </w:p>
    <w:p w:rsidR="008435CB" w:rsidRDefault="008435CB" w:rsidP="0067230F">
      <w:pPr>
        <w:pStyle w:val="a0"/>
      </w:pPr>
    </w:p>
    <w:p w:rsidR="008435CB" w:rsidRDefault="008435CB" w:rsidP="00703C2E">
      <w:pPr>
        <w:pStyle w:val="a0"/>
        <w:numPr>
          <w:ilvl w:val="0"/>
          <w:numId w:val="0"/>
        </w:numPr>
      </w:pPr>
    </w:p>
    <w:p w:rsidR="008435CB" w:rsidRDefault="007F7756" w:rsidP="00172442">
      <w:pPr>
        <w:pStyle w:val="a0"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12313A00" wp14:editId="058ABEE3">
            <wp:extent cx="6153150" cy="3181350"/>
            <wp:effectExtent l="19050" t="19050" r="19050" b="1905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81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Default="008435CB" w:rsidP="00172442">
      <w:pPr>
        <w:pStyle w:val="a0"/>
        <w:numPr>
          <w:ilvl w:val="0"/>
          <w:numId w:val="0"/>
        </w:numPr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24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 xml:space="preserve">Пример заполнения раздела </w:t>
      </w:r>
      <w:r w:rsidRPr="00A87451">
        <w:t>с</w:t>
      </w:r>
      <w:r>
        <w:t xml:space="preserve"> ошибками.</w:t>
      </w:r>
    </w:p>
    <w:p w:rsidR="008435CB" w:rsidRDefault="008435CB" w:rsidP="00172442">
      <w:pPr>
        <w:pStyle w:val="a0"/>
        <w:numPr>
          <w:ilvl w:val="0"/>
          <w:numId w:val="0"/>
        </w:numPr>
        <w:jc w:val="center"/>
      </w:pPr>
    </w:p>
    <w:p w:rsidR="008435CB" w:rsidRDefault="007F7756" w:rsidP="00172442">
      <w:pPr>
        <w:pStyle w:val="a0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36C9B660" wp14:editId="73664548">
            <wp:extent cx="6153150" cy="2981325"/>
            <wp:effectExtent l="19050" t="19050" r="19050" b="28575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81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Default="008435CB" w:rsidP="00172442">
      <w:pPr>
        <w:pStyle w:val="a0"/>
        <w:numPr>
          <w:ilvl w:val="0"/>
          <w:numId w:val="0"/>
        </w:numPr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25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 xml:space="preserve">Пример заполнения раздела </w:t>
      </w:r>
      <w:r w:rsidRPr="00A87451">
        <w:t xml:space="preserve">с </w:t>
      </w:r>
      <w:r>
        <w:t>предупреждениями.</w:t>
      </w:r>
    </w:p>
    <w:p w:rsidR="00793E78" w:rsidRDefault="00793E78" w:rsidP="00172442">
      <w:pPr>
        <w:pStyle w:val="a0"/>
        <w:numPr>
          <w:ilvl w:val="0"/>
          <w:numId w:val="0"/>
        </w:numPr>
        <w:jc w:val="center"/>
      </w:pPr>
    </w:p>
    <w:p w:rsidR="008435CB" w:rsidRDefault="007F7756" w:rsidP="00172442">
      <w:pPr>
        <w:pStyle w:val="a0"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357CD524" wp14:editId="110994D5">
            <wp:extent cx="6143625" cy="2514600"/>
            <wp:effectExtent l="19050" t="19050" r="28575" b="1905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514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Default="008435CB" w:rsidP="00172442">
      <w:pPr>
        <w:pStyle w:val="a0"/>
        <w:numPr>
          <w:ilvl w:val="0"/>
          <w:numId w:val="0"/>
        </w:numPr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26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>Пример заполнения раздела без ошибок.</w:t>
      </w:r>
    </w:p>
    <w:p w:rsidR="008435CB" w:rsidRDefault="008435CB" w:rsidP="00703C2E">
      <w:pPr>
        <w:pStyle w:val="a0"/>
        <w:numPr>
          <w:ilvl w:val="0"/>
          <w:numId w:val="0"/>
        </w:numPr>
      </w:pPr>
    </w:p>
    <w:p w:rsidR="008435CB" w:rsidRDefault="008435CB" w:rsidP="00FF10C3">
      <w:pPr>
        <w:pStyle w:val="a6"/>
        <w:pageBreakBefore/>
      </w:pPr>
      <w:bookmarkStart w:id="57" w:name="_Toc310270597"/>
      <w:bookmarkStart w:id="58" w:name="_Toc471723881"/>
      <w:r>
        <w:lastRenderedPageBreak/>
        <w:t>3.4.</w:t>
      </w:r>
      <w:r w:rsidRPr="002622AD">
        <w:rPr>
          <w:b w:val="0"/>
        </w:rPr>
        <w:t>Раздел 3.</w:t>
      </w:r>
      <w:r>
        <w:t xml:space="preserve"> Характеристика организаций, в которых проведен аудит</w:t>
      </w:r>
      <w:bookmarkEnd w:id="57"/>
      <w:bookmarkEnd w:id="58"/>
    </w:p>
    <w:p w:rsidR="008435CB" w:rsidRDefault="007F7756" w:rsidP="00D60F48">
      <w:pPr>
        <w:pStyle w:val="a0"/>
        <w:numPr>
          <w:ilvl w:val="0"/>
          <w:numId w:val="0"/>
        </w:numPr>
        <w:jc w:val="left"/>
      </w:pPr>
      <w:r>
        <w:rPr>
          <w:noProof/>
        </w:rPr>
        <w:drawing>
          <wp:inline distT="0" distB="0" distL="0" distR="0" wp14:anchorId="379F5F2F" wp14:editId="78136390">
            <wp:extent cx="6153150" cy="2486025"/>
            <wp:effectExtent l="19050" t="19050" r="19050" b="28575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486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Default="008435CB" w:rsidP="00D60F48">
      <w:pPr>
        <w:pStyle w:val="a0"/>
        <w:numPr>
          <w:ilvl w:val="0"/>
          <w:numId w:val="0"/>
        </w:numPr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27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>Раздел 3.</w:t>
      </w:r>
      <w:r w:rsidRPr="002622AD">
        <w:rPr>
          <w:b/>
        </w:rPr>
        <w:t>Характеристика организаций, в которых проведен аудит</w:t>
      </w:r>
      <w:r>
        <w:t>.</w:t>
      </w:r>
    </w:p>
    <w:p w:rsidR="008435CB" w:rsidRDefault="008435CB" w:rsidP="00D60F48">
      <w:pPr>
        <w:pStyle w:val="a0"/>
      </w:pPr>
    </w:p>
    <w:p w:rsidR="00EF78DB" w:rsidRPr="00203149" w:rsidRDefault="00EF78DB" w:rsidP="00EF78DB">
      <w:pPr>
        <w:pStyle w:val="a0"/>
      </w:pPr>
      <w:r w:rsidRPr="00203149">
        <w:t xml:space="preserve">По строке 15 приводится общее количество организаций, в которых проведен аудит и выданы аудиторские заключения в </w:t>
      </w:r>
      <w:r w:rsidRPr="00203149">
        <w:rPr>
          <w:b/>
        </w:rPr>
        <w:t>отчетном</w:t>
      </w:r>
      <w:r w:rsidRPr="00203149">
        <w:t xml:space="preserve"> году.</w:t>
      </w:r>
    </w:p>
    <w:p w:rsidR="00EF78DB" w:rsidRPr="00203149" w:rsidRDefault="00EF78DB" w:rsidP="00EF78DB">
      <w:pPr>
        <w:pStyle w:val="a0"/>
      </w:pPr>
      <w:r w:rsidRPr="00203149">
        <w:t>Строка 15 должна быть равна сумме строк с 16 по 20.</w:t>
      </w:r>
    </w:p>
    <w:p w:rsidR="00EF78DB" w:rsidRPr="00203149" w:rsidRDefault="00EF78DB" w:rsidP="00EF78DB">
      <w:pPr>
        <w:pStyle w:val="a0"/>
      </w:pPr>
      <w:r w:rsidRPr="00203149">
        <w:t>По строкам 16-20 приводится распределение организаций, в которых проведен аудит, по объему выручки (нетто) за минусом НДС,</w:t>
      </w:r>
      <w:r w:rsidRPr="00203149">
        <w:rPr>
          <w:sz w:val="20"/>
        </w:rPr>
        <w:t xml:space="preserve"> </w:t>
      </w:r>
      <w:r w:rsidRPr="00203149">
        <w:t>акцизов и аналогичных обязательных платежей</w:t>
      </w:r>
    </w:p>
    <w:p w:rsidR="00EF78DB" w:rsidRPr="00203149" w:rsidRDefault="00EF78DB" w:rsidP="00EF78DB">
      <w:pPr>
        <w:pStyle w:val="a0"/>
      </w:pPr>
      <w:r w:rsidRPr="00203149">
        <w:t>По строкам 21-25 из общего количества организаций, в которых проведен аудит (строка 15), приводится количество организаций, относящихся к видам экономической деятельности, указанным в форме.</w:t>
      </w:r>
    </w:p>
    <w:p w:rsidR="00EF78DB" w:rsidRPr="00203149" w:rsidRDefault="00EF78DB" w:rsidP="00EF78DB">
      <w:pPr>
        <w:pStyle w:val="a0"/>
      </w:pPr>
      <w:r w:rsidRPr="00203149">
        <w:t xml:space="preserve">При заполнении этих строк для каждой организации, в которой проведен аудит, выбирается только один (основной) вид экономической деятельности. Основной вид экономической деятельности организации, в которой проведен аудит, определяется по кодам ОКВЭД, присвоенным этой организации. </w:t>
      </w:r>
    </w:p>
    <w:p w:rsidR="00EF78DB" w:rsidRPr="00203149" w:rsidRDefault="00EF78DB" w:rsidP="00EF78DB">
      <w:pPr>
        <w:pStyle w:val="a0"/>
      </w:pPr>
      <w:r w:rsidRPr="00203149">
        <w:t>При этом:</w:t>
      </w:r>
    </w:p>
    <w:p w:rsidR="00EF78DB" w:rsidRPr="00203149" w:rsidRDefault="00EF78DB" w:rsidP="00EF78DB">
      <w:pPr>
        <w:pStyle w:val="a0"/>
        <w:numPr>
          <w:ilvl w:val="0"/>
          <w:numId w:val="43"/>
        </w:numPr>
      </w:pPr>
      <w:r w:rsidRPr="00203149">
        <w:t xml:space="preserve">по строке 21 </w:t>
      </w:r>
      <w:r w:rsidRPr="001E1A95">
        <w:t>приводится количество организаций, основным видом</w:t>
      </w:r>
      <w:r>
        <w:t xml:space="preserve"> </w:t>
      </w:r>
      <w:r w:rsidRPr="001E1A95">
        <w:t xml:space="preserve">экономической деятельности которых является добыча полезных ископаемых, т.е. виды экономической деятельности, входящие в состав классов 10-14 раздела </w:t>
      </w:r>
      <w:r w:rsidRPr="001E1A95">
        <w:rPr>
          <w:lang w:val="en-US"/>
        </w:rPr>
        <w:t>C</w:t>
      </w:r>
      <w:r w:rsidRPr="001E1A95">
        <w:t xml:space="preserve"> «Добыча полезных ископаемых» ОКВЭД;</w:t>
      </w:r>
    </w:p>
    <w:p w:rsidR="00EF78DB" w:rsidRPr="00203149" w:rsidRDefault="00EF78DB" w:rsidP="00EF78DB">
      <w:pPr>
        <w:pStyle w:val="a0"/>
        <w:numPr>
          <w:ilvl w:val="0"/>
          <w:numId w:val="43"/>
        </w:numPr>
      </w:pPr>
      <w:r w:rsidRPr="00203149">
        <w:t xml:space="preserve">по строке 22 </w:t>
      </w:r>
      <w:r w:rsidRPr="001E1A95">
        <w:t xml:space="preserve">приводится количество организаций, основным видом экономической деятельности которых является производство, передача и распределение электроэнергии, т.е. виды экономической деятельности, входящие в </w:t>
      </w:r>
      <w:r w:rsidRPr="001E1A95">
        <w:lastRenderedPageBreak/>
        <w:t xml:space="preserve">состав класса 40 раздела </w:t>
      </w:r>
      <w:r w:rsidRPr="001E1A95">
        <w:rPr>
          <w:lang w:val="en-US"/>
        </w:rPr>
        <w:t>E</w:t>
      </w:r>
      <w:r w:rsidRPr="001E1A95">
        <w:t xml:space="preserve"> «Производство и распределение электроэнергии, газа и воды» ОКВЭД</w:t>
      </w:r>
      <w:r>
        <w:t>;</w:t>
      </w:r>
    </w:p>
    <w:p w:rsidR="00EF78DB" w:rsidRPr="00203149" w:rsidRDefault="00EF78DB" w:rsidP="00EF78DB">
      <w:pPr>
        <w:pStyle w:val="a0"/>
        <w:numPr>
          <w:ilvl w:val="0"/>
          <w:numId w:val="43"/>
        </w:numPr>
      </w:pPr>
      <w:r w:rsidRPr="00203149">
        <w:t xml:space="preserve">по строке 23 </w:t>
      </w:r>
      <w:r w:rsidRPr="001E1A95">
        <w:t xml:space="preserve">приводится количество организаций, основным видом экономической деятельности которых является строительство, т.е. виды экономической деятельности, входящие в состав класса 45 раздела </w:t>
      </w:r>
      <w:r w:rsidRPr="001E1A95">
        <w:rPr>
          <w:lang w:val="en-US"/>
        </w:rPr>
        <w:t>F</w:t>
      </w:r>
      <w:r w:rsidRPr="001E1A95">
        <w:t xml:space="preserve"> «Строительство» ОКВЭД;</w:t>
      </w:r>
    </w:p>
    <w:p w:rsidR="00EF78DB" w:rsidRPr="00203149" w:rsidRDefault="00EF78DB" w:rsidP="00EF78DB">
      <w:pPr>
        <w:pStyle w:val="a0"/>
        <w:numPr>
          <w:ilvl w:val="0"/>
          <w:numId w:val="43"/>
        </w:numPr>
      </w:pPr>
      <w:r w:rsidRPr="00203149">
        <w:t xml:space="preserve">по строке 24 </w:t>
      </w:r>
      <w:r w:rsidRPr="001E1A95">
        <w:t xml:space="preserve">приводится количество организаций, основным видом экономической деятельности которых является транспорт или связь, т.е. виды экономической деятельности, входящие в состав классов 60-64 раздела </w:t>
      </w:r>
      <w:r w:rsidRPr="001E1A95">
        <w:rPr>
          <w:lang w:val="en-US"/>
        </w:rPr>
        <w:t>I</w:t>
      </w:r>
      <w:r w:rsidRPr="001E1A95">
        <w:t xml:space="preserve"> «Транспорт и связь» ОКВЭД;</w:t>
      </w:r>
    </w:p>
    <w:p w:rsidR="00EF78DB" w:rsidRPr="00203149" w:rsidRDefault="00EF78DB" w:rsidP="00EF78DB">
      <w:pPr>
        <w:pStyle w:val="a0"/>
        <w:numPr>
          <w:ilvl w:val="0"/>
          <w:numId w:val="43"/>
        </w:numPr>
      </w:pPr>
      <w:r w:rsidRPr="00203149">
        <w:t xml:space="preserve">по строке 25 </w:t>
      </w:r>
      <w:r w:rsidRPr="001E1A95">
        <w:t>приводится количество организаций, основным видом экономической деятельности которых является оптовая</w:t>
      </w:r>
      <w:r>
        <w:t xml:space="preserve"> </w:t>
      </w:r>
      <w:r w:rsidRPr="001E1A95">
        <w:t xml:space="preserve">и розничная торговля, т.е. виды экономической деятельности, входящие в состав классов 50-52 раздела </w:t>
      </w:r>
      <w:r w:rsidRPr="001E1A95">
        <w:rPr>
          <w:lang w:val="en-US"/>
        </w:rPr>
        <w:t>G</w:t>
      </w:r>
      <w:r w:rsidRPr="001E1A95">
        <w:t xml:space="preserve"> «Оптовая и розничная торговля; ремонт автотранспортных средств, мотоциклов, бытовых изделий и предметов личного пользования» ОКВЭД</w:t>
      </w:r>
      <w:r w:rsidRPr="00203149">
        <w:t>.</w:t>
      </w:r>
    </w:p>
    <w:p w:rsidR="00EF78DB" w:rsidRPr="00203149" w:rsidRDefault="00EF78DB" w:rsidP="00EF78DB">
      <w:pPr>
        <w:pStyle w:val="a0"/>
      </w:pPr>
      <w:r w:rsidRPr="00203149">
        <w:t>По строке 26 из общего количества организаций, в которых проведен аудит (строка 15), приводится количество общественно-значимых организаций.</w:t>
      </w:r>
    </w:p>
    <w:p w:rsidR="00EF78DB" w:rsidRPr="00203149" w:rsidRDefault="00EF78DB" w:rsidP="00EF78DB">
      <w:pPr>
        <w:pStyle w:val="a0"/>
      </w:pPr>
      <w:r w:rsidRPr="00203149">
        <w:t xml:space="preserve">По строке 27 из общего количества общественно-значимых организаций, в которых проведен аудит (строка 26), приводится количество организаций, ценные бумаги которых допущены к обращению на организованных торгах. </w:t>
      </w:r>
    </w:p>
    <w:p w:rsidR="00EF78DB" w:rsidRPr="00203149" w:rsidRDefault="00EF78DB" w:rsidP="00EF78DB">
      <w:pPr>
        <w:pStyle w:val="a0"/>
      </w:pPr>
      <w:r w:rsidRPr="00203149">
        <w:t>По строке 28 из общего количества общественно-значимых организаций, в которых проведен аудит (строка 26), приводится количество организаций, выпустивших проспект ценных бумаг.</w:t>
      </w:r>
    </w:p>
    <w:p w:rsidR="00EF78DB" w:rsidRPr="00203149" w:rsidRDefault="00EF78DB" w:rsidP="00EF78DB">
      <w:pPr>
        <w:pStyle w:val="a0"/>
      </w:pPr>
      <w:r w:rsidRPr="00203149">
        <w:t>По строке 29 из общего количества общественно-значимых организаций, в которых проведен аудит (строка 26), приводится количество кредитных организаций.</w:t>
      </w:r>
    </w:p>
    <w:p w:rsidR="00EF78DB" w:rsidRPr="00203149" w:rsidRDefault="00EF78DB" w:rsidP="00EF78DB">
      <w:pPr>
        <w:pStyle w:val="a0"/>
      </w:pPr>
      <w:r w:rsidRPr="00203149">
        <w:t>По строке 30 из общего количества общественно-значимых организаций, в которых проведен аудит (строка 26), приводится количество страховых организаций и обществ взаимного страхования.</w:t>
      </w:r>
    </w:p>
    <w:p w:rsidR="00EF78DB" w:rsidRPr="00203149" w:rsidRDefault="00EF78DB" w:rsidP="00EF78DB">
      <w:pPr>
        <w:pStyle w:val="a0"/>
      </w:pPr>
      <w:r w:rsidRPr="00203149">
        <w:t>По строке 31 из общего количества общественно-значимых организаций, в которых проведен аудит (строка 26), приводится количество организаций, являющихся негосударственными пенсионными фондами.</w:t>
      </w:r>
    </w:p>
    <w:p w:rsidR="00EF78DB" w:rsidRPr="00203149" w:rsidRDefault="00EF78DB" w:rsidP="00EF78DB">
      <w:pPr>
        <w:pStyle w:val="a0"/>
      </w:pPr>
      <w:r w:rsidRPr="00203149">
        <w:t xml:space="preserve">По строке 32 из общего количества общественно-значимых организаций, в которых проведен аудит (строка 26), приводится количество организаций, в </w:t>
      </w:r>
      <w:r w:rsidRPr="00203149">
        <w:lastRenderedPageBreak/>
        <w:t>уставных (складочных) капиталах которых доля федеральной собственности составляет не менее 25%.</w:t>
      </w:r>
    </w:p>
    <w:p w:rsidR="00EF78DB" w:rsidRPr="00203149" w:rsidRDefault="00EF78DB" w:rsidP="00EF78DB">
      <w:pPr>
        <w:pStyle w:val="a0"/>
      </w:pPr>
      <w:r w:rsidRPr="00203149">
        <w:t>По строке 33 из общего количества общественно-значимых организаций, в которых проведен аудит (строка 26), приводится количество организаций, в уставных (складочных) капиталах которых доля собственности субъекта Российской Федерации составляет не менее 25%</w:t>
      </w:r>
    </w:p>
    <w:p w:rsidR="00EF78DB" w:rsidRPr="00203149" w:rsidRDefault="00EF78DB" w:rsidP="00EF78DB">
      <w:pPr>
        <w:pStyle w:val="a0"/>
      </w:pPr>
      <w:r w:rsidRPr="00203149">
        <w:t>По строке 34 из общего количества организаций, в которых проведен аудит (строка 15), приводится количество организаций, в которых проведен обязательный аудит.</w:t>
      </w:r>
    </w:p>
    <w:p w:rsidR="00EF78DB" w:rsidRPr="00203149" w:rsidRDefault="00EF78DB" w:rsidP="00EF78DB">
      <w:pPr>
        <w:pStyle w:val="a0"/>
      </w:pPr>
      <w:r w:rsidRPr="00203149">
        <w:t>По строке 35 из общего количества организаций, в которых проведен обязательный аудит (строка 34), приводится количество организаций,</w:t>
      </w:r>
      <w:r w:rsidRPr="00203149">
        <w:rPr>
          <w:sz w:val="20"/>
        </w:rPr>
        <w:t xml:space="preserve"> </w:t>
      </w:r>
      <w:r w:rsidRPr="00203149">
        <w:t>имеющих организационно-правовую форму акционерного общества.</w:t>
      </w:r>
    </w:p>
    <w:p w:rsidR="00EF78DB" w:rsidRPr="00203149" w:rsidRDefault="00EF78DB" w:rsidP="00EF78DB">
      <w:pPr>
        <w:pStyle w:val="a0"/>
      </w:pPr>
      <w:r w:rsidRPr="00203149">
        <w:t>По строке 36 из общего количества организаций, в которых проведен обязательный аудит (строка 34), приводится количество организаций,</w:t>
      </w:r>
      <w:r w:rsidRPr="00203149">
        <w:rPr>
          <w:sz w:val="20"/>
        </w:rPr>
        <w:t xml:space="preserve"> </w:t>
      </w:r>
      <w:r w:rsidRPr="00203149">
        <w:t>являющихся некредитными финансовыми организациями (за исключением страховых организаций, обществ взаимного страхования, негосударственных пенсионных фондов).</w:t>
      </w:r>
    </w:p>
    <w:p w:rsidR="00EF78DB" w:rsidRPr="00203149" w:rsidRDefault="00EF78DB" w:rsidP="00EF78DB">
      <w:pPr>
        <w:pStyle w:val="a0"/>
      </w:pPr>
      <w:r w:rsidRPr="00203149">
        <w:t>По строке 37 из общего количества организаций, в которых проведен обязательный аудит (строка 34), приводится количество организаций,</w:t>
      </w:r>
      <w:r w:rsidRPr="00203149">
        <w:rPr>
          <w:sz w:val="20"/>
        </w:rPr>
        <w:t xml:space="preserve"> </w:t>
      </w:r>
      <w:r w:rsidRPr="00203149">
        <w:t xml:space="preserve">объем </w:t>
      </w:r>
      <w:proofErr w:type="gramStart"/>
      <w:r w:rsidRPr="00203149">
        <w:t>выручки</w:t>
      </w:r>
      <w:proofErr w:type="gramEnd"/>
      <w:r w:rsidRPr="00203149">
        <w:t xml:space="preserve"> которых за предшествовавший отчетному год или сумма активов бухгалтерского баланса которых по состоянию на конец года, предшествовавшего отчетному, </w:t>
      </w:r>
      <w:r w:rsidR="00F86098" w:rsidRPr="00203149">
        <w:t>превышает финансовые</w:t>
      </w:r>
      <w:r w:rsidRPr="00203149">
        <w:t xml:space="preserve"> показатели, установленные </w:t>
      </w:r>
      <w:r w:rsidRPr="00C359F8">
        <w:t xml:space="preserve">Федеральным </w:t>
      </w:r>
      <w:r w:rsidR="00F86098" w:rsidRPr="00C359F8">
        <w:t>законом от</w:t>
      </w:r>
      <w:r w:rsidRPr="00C359F8">
        <w:t xml:space="preserve"> 30.12.2008 № 307-ФЗ.</w:t>
      </w:r>
    </w:p>
    <w:p w:rsidR="00EF78DB" w:rsidRPr="00203149" w:rsidRDefault="00EF78DB" w:rsidP="00EF78DB">
      <w:pPr>
        <w:pStyle w:val="a0"/>
      </w:pPr>
      <w:r w:rsidRPr="00203149">
        <w:t>По строке 38 из общего количества организаций, в которых проведен обязательный аудит (строка 34), приводится количество организаций,</w:t>
      </w:r>
      <w:r w:rsidRPr="00203149">
        <w:rPr>
          <w:sz w:val="20"/>
        </w:rPr>
        <w:t xml:space="preserve"> </w:t>
      </w:r>
      <w:r w:rsidRPr="00203149">
        <w:t>предоставляющих и (или) раскрывающих консолидированную финансовую отчетность.</w:t>
      </w:r>
    </w:p>
    <w:p w:rsidR="00EF78DB" w:rsidRPr="00203149" w:rsidRDefault="00EF78DB" w:rsidP="00EF78DB">
      <w:pPr>
        <w:pStyle w:val="a0"/>
      </w:pPr>
      <w:r w:rsidRPr="00203149">
        <w:t xml:space="preserve">По строке 39 из общего количества организаций, в которых проведен аудит (строка 15), приводится количество организаций, в которых </w:t>
      </w:r>
      <w:r w:rsidR="00F86098" w:rsidRPr="00203149">
        <w:t>проведен инициативный</w:t>
      </w:r>
      <w:r w:rsidRPr="00203149">
        <w:t xml:space="preserve"> аудит.</w:t>
      </w:r>
    </w:p>
    <w:p w:rsidR="00EF78DB" w:rsidRPr="00203149" w:rsidRDefault="00EF78DB" w:rsidP="00EF78DB">
      <w:pPr>
        <w:pStyle w:val="a0"/>
      </w:pPr>
      <w:r w:rsidRPr="00203149">
        <w:t>По строке 40 из общего количества организаций, в которых проведен аудит (строка 15), приводится количество организаций,</w:t>
      </w:r>
      <w:r w:rsidRPr="00203149">
        <w:rPr>
          <w:sz w:val="20"/>
        </w:rPr>
        <w:t xml:space="preserve"> </w:t>
      </w:r>
      <w:r w:rsidRPr="00203149">
        <w:t>в которых проведен аудит и которым оказаны прочие связанные с аудиторской деятельностью услуги.</w:t>
      </w:r>
    </w:p>
    <w:p w:rsidR="008435CB" w:rsidRDefault="00EF78DB" w:rsidP="00EF78DB">
      <w:pPr>
        <w:pStyle w:val="a0"/>
      </w:pPr>
      <w:r w:rsidRPr="00203149">
        <w:lastRenderedPageBreak/>
        <w:t xml:space="preserve">По строке 41 приводится общее количество организаций, которым оказаны сопутствующие аудиту услуги и выданы отчеты в </w:t>
      </w:r>
      <w:r w:rsidRPr="00203149">
        <w:rPr>
          <w:b/>
        </w:rPr>
        <w:t>отчетном</w:t>
      </w:r>
      <w:r w:rsidRPr="00203149">
        <w:t xml:space="preserve"> году. </w:t>
      </w:r>
    </w:p>
    <w:p w:rsidR="008435CB" w:rsidRDefault="008435CB" w:rsidP="00172442">
      <w:pPr>
        <w:pStyle w:val="a0"/>
        <w:numPr>
          <w:ilvl w:val="0"/>
          <w:numId w:val="0"/>
        </w:numPr>
      </w:pPr>
    </w:p>
    <w:p w:rsidR="008435CB" w:rsidRDefault="007F7756" w:rsidP="00172442">
      <w:pPr>
        <w:pStyle w:val="a0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1ADF952F" wp14:editId="0E6AE7F2">
            <wp:extent cx="6153150" cy="2886075"/>
            <wp:effectExtent l="19050" t="19050" r="19050" b="28575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886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Default="008435CB" w:rsidP="00172442">
      <w:pPr>
        <w:pStyle w:val="a0"/>
        <w:numPr>
          <w:ilvl w:val="0"/>
          <w:numId w:val="0"/>
        </w:numPr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28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>Пример заполнения раздела с ошибками.</w:t>
      </w:r>
    </w:p>
    <w:p w:rsidR="008435CB" w:rsidRDefault="008435CB" w:rsidP="00172442">
      <w:pPr>
        <w:pStyle w:val="a0"/>
        <w:numPr>
          <w:ilvl w:val="0"/>
          <w:numId w:val="0"/>
        </w:numPr>
      </w:pPr>
    </w:p>
    <w:p w:rsidR="008435CB" w:rsidRDefault="007F7756" w:rsidP="00172442">
      <w:pPr>
        <w:pStyle w:val="a0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3650E769" wp14:editId="58CA7F55">
            <wp:extent cx="6153150" cy="2419350"/>
            <wp:effectExtent l="19050" t="19050" r="19050" b="1905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419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Default="008435CB" w:rsidP="00172442">
      <w:pPr>
        <w:pStyle w:val="a0"/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29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>Пример заполнения раздела без ошибок.</w:t>
      </w:r>
    </w:p>
    <w:p w:rsidR="008435CB" w:rsidRPr="009F5393" w:rsidRDefault="008435CB" w:rsidP="00FF10C3">
      <w:pPr>
        <w:pStyle w:val="a6"/>
        <w:pageBreakBefore/>
      </w:pPr>
      <w:bookmarkStart w:id="59" w:name="_Toc310270598"/>
      <w:bookmarkStart w:id="60" w:name="_Toc471723882"/>
      <w:r>
        <w:lastRenderedPageBreak/>
        <w:t>3.5</w:t>
      </w:r>
      <w:r w:rsidRPr="002622AD">
        <w:rPr>
          <w:b w:val="0"/>
        </w:rPr>
        <w:t>. Раздел 4.</w:t>
      </w:r>
      <w:r>
        <w:t xml:space="preserve"> Выданные аудиторские заключения</w:t>
      </w:r>
      <w:bookmarkEnd w:id="59"/>
      <w:bookmarkEnd w:id="60"/>
    </w:p>
    <w:p w:rsidR="006D0D70" w:rsidRDefault="006D0D70" w:rsidP="006D0D70">
      <w:pPr>
        <w:pStyle w:val="a0"/>
      </w:pPr>
      <w:r>
        <w:t xml:space="preserve">По строке 42 приводится общее количество аудиторских заключений, выданных по результатам обязательного и инициативного аудита. </w:t>
      </w:r>
    </w:p>
    <w:p w:rsidR="006D0D70" w:rsidRDefault="00F86098" w:rsidP="006D0D70">
      <w:pPr>
        <w:pStyle w:val="a0"/>
      </w:pPr>
      <w:r>
        <w:t>Под датой</w:t>
      </w:r>
      <w:r w:rsidR="006D0D70">
        <w:t xml:space="preserve"> выдачи аудиторского заключения </w:t>
      </w:r>
      <w:r>
        <w:t>понимается дата, указанная</w:t>
      </w:r>
      <w:r w:rsidR="006D0D70">
        <w:t xml:space="preserve"> в аудиторском заключении, независимо от времени заключения договора об оказании услуг по проведению аудита, времени фактического выполнения работ по договору и времени оплаты таких услуг.</w:t>
      </w:r>
    </w:p>
    <w:p w:rsidR="006D0D70" w:rsidRDefault="006D0D70" w:rsidP="006D0D70">
      <w:pPr>
        <w:pStyle w:val="a0"/>
      </w:pPr>
      <w:r>
        <w:t xml:space="preserve">По строке 42 </w:t>
      </w:r>
      <w:r w:rsidR="00F86098">
        <w:t>аудиторские заключения</w:t>
      </w:r>
      <w:r>
        <w:t xml:space="preserve"> распределяются в графах 4-9 по видам, предусмотренным стандартами аудиторской деятельности.</w:t>
      </w:r>
    </w:p>
    <w:p w:rsidR="008435CB" w:rsidRDefault="006D0D70" w:rsidP="006D0D70">
      <w:pPr>
        <w:pStyle w:val="a0"/>
      </w:pPr>
      <w:r>
        <w:t>Графа 3 должна быть равна сумме граф с 4 по 7.</w:t>
      </w:r>
    </w:p>
    <w:p w:rsidR="006D0D70" w:rsidRDefault="006D0D70" w:rsidP="006D0D70">
      <w:pPr>
        <w:pStyle w:val="a0"/>
      </w:pPr>
    </w:p>
    <w:p w:rsidR="008435CB" w:rsidRDefault="007F7756" w:rsidP="003109CA">
      <w:pPr>
        <w:pStyle w:val="a0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6B83D810" wp14:editId="3C04C524">
            <wp:extent cx="6143625" cy="733425"/>
            <wp:effectExtent l="19050" t="19050" r="28575" b="28575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33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Default="008435CB" w:rsidP="00917F13">
      <w:pPr>
        <w:pStyle w:val="a0"/>
        <w:numPr>
          <w:ilvl w:val="0"/>
          <w:numId w:val="0"/>
        </w:numPr>
        <w:tabs>
          <w:tab w:val="clear" w:pos="1440"/>
        </w:tabs>
        <w:jc w:val="center"/>
      </w:pPr>
      <w:bookmarkStart w:id="61" w:name="_Ref344289488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30</w:t>
      </w:r>
      <w:r w:rsidRPr="006E1A55">
        <w:rPr>
          <w:bCs/>
          <w:i/>
        </w:rPr>
        <w:fldChar w:fldCharType="end"/>
      </w:r>
      <w:bookmarkEnd w:id="61"/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 xml:space="preserve">Раздел 4. </w:t>
      </w:r>
      <w:r w:rsidRPr="002622AD">
        <w:rPr>
          <w:b/>
        </w:rPr>
        <w:t>Выданные аудиторские заключения</w:t>
      </w:r>
      <w:r>
        <w:t>.</w:t>
      </w:r>
    </w:p>
    <w:p w:rsidR="008435CB" w:rsidRDefault="008435CB" w:rsidP="006D0D70">
      <w:pPr>
        <w:pStyle w:val="a0"/>
        <w:numPr>
          <w:ilvl w:val="0"/>
          <w:numId w:val="0"/>
        </w:numPr>
      </w:pPr>
    </w:p>
    <w:p w:rsidR="008435CB" w:rsidRDefault="007F7756" w:rsidP="00172442">
      <w:pPr>
        <w:pStyle w:val="a0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1E0BBC23" wp14:editId="433D5E2F">
            <wp:extent cx="6153150" cy="1514475"/>
            <wp:effectExtent l="19050" t="19050" r="19050" b="2857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514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Default="008435CB" w:rsidP="00172442">
      <w:pPr>
        <w:pStyle w:val="a0"/>
        <w:numPr>
          <w:ilvl w:val="0"/>
          <w:numId w:val="0"/>
        </w:numPr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31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 xml:space="preserve">Пример заполнения раздела </w:t>
      </w:r>
      <w:r w:rsidRPr="00A87451">
        <w:t>с</w:t>
      </w:r>
      <w:r>
        <w:t xml:space="preserve"> ошибками.</w:t>
      </w:r>
    </w:p>
    <w:p w:rsidR="008435CB" w:rsidRDefault="008435CB" w:rsidP="00172442">
      <w:pPr>
        <w:pStyle w:val="a0"/>
        <w:numPr>
          <w:ilvl w:val="0"/>
          <w:numId w:val="0"/>
        </w:numPr>
        <w:jc w:val="center"/>
      </w:pPr>
    </w:p>
    <w:p w:rsidR="008435CB" w:rsidRDefault="007F7756" w:rsidP="00172442">
      <w:pPr>
        <w:pStyle w:val="a0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24531841" wp14:editId="22D62DA9">
            <wp:extent cx="6153150" cy="771525"/>
            <wp:effectExtent l="19050" t="19050" r="19050" b="28575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71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Default="008435CB" w:rsidP="00172442">
      <w:pPr>
        <w:pStyle w:val="a0"/>
        <w:numPr>
          <w:ilvl w:val="0"/>
          <w:numId w:val="0"/>
        </w:numPr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32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>Пример заполнения раздела без ошибок.</w:t>
      </w:r>
    </w:p>
    <w:p w:rsidR="008435CB" w:rsidRDefault="008435CB" w:rsidP="003109CA">
      <w:pPr>
        <w:pStyle w:val="a0"/>
        <w:numPr>
          <w:ilvl w:val="0"/>
          <w:numId w:val="0"/>
        </w:numPr>
        <w:jc w:val="center"/>
      </w:pPr>
    </w:p>
    <w:p w:rsidR="008435CB" w:rsidRDefault="008435CB" w:rsidP="003109CA">
      <w:pPr>
        <w:pStyle w:val="a0"/>
        <w:numPr>
          <w:ilvl w:val="0"/>
          <w:numId w:val="0"/>
        </w:numPr>
        <w:jc w:val="center"/>
      </w:pPr>
    </w:p>
    <w:p w:rsidR="008435CB" w:rsidRDefault="008435CB" w:rsidP="003109CA">
      <w:pPr>
        <w:pStyle w:val="a0"/>
        <w:numPr>
          <w:ilvl w:val="0"/>
          <w:numId w:val="0"/>
        </w:numPr>
        <w:jc w:val="center"/>
      </w:pPr>
    </w:p>
    <w:p w:rsidR="008435CB" w:rsidRDefault="008435CB" w:rsidP="003109CA">
      <w:pPr>
        <w:pStyle w:val="a0"/>
        <w:numPr>
          <w:ilvl w:val="0"/>
          <w:numId w:val="0"/>
        </w:numPr>
        <w:jc w:val="center"/>
      </w:pPr>
    </w:p>
    <w:p w:rsidR="008435CB" w:rsidRPr="002622AD" w:rsidRDefault="008435CB" w:rsidP="004E299A">
      <w:pPr>
        <w:pStyle w:val="a6"/>
        <w:pageBreakBefore/>
        <w:rPr>
          <w:b w:val="0"/>
        </w:rPr>
      </w:pPr>
      <w:bookmarkStart w:id="62" w:name="_Toc310270599"/>
      <w:bookmarkStart w:id="63" w:name="_Toc471723883"/>
      <w:r>
        <w:lastRenderedPageBreak/>
        <w:t>3.6.</w:t>
      </w:r>
      <w:r w:rsidRPr="002622AD">
        <w:rPr>
          <w:b w:val="0"/>
        </w:rPr>
        <w:t>Раздел 5.</w:t>
      </w:r>
      <w:r>
        <w:t xml:space="preserve"> Участие в сетях аудиторских организаци</w:t>
      </w:r>
      <w:proofErr w:type="gramStart"/>
      <w:r>
        <w:t>й</w:t>
      </w:r>
      <w:bookmarkStart w:id="64" w:name="_Toc310270600"/>
      <w:bookmarkEnd w:id="62"/>
      <w:r w:rsidRPr="002622AD">
        <w:rPr>
          <w:b w:val="0"/>
        </w:rPr>
        <w:t>(</w:t>
      </w:r>
      <w:proofErr w:type="gramEnd"/>
      <w:r w:rsidRPr="002622AD">
        <w:rPr>
          <w:b w:val="0"/>
        </w:rPr>
        <w:t>по состоянию на 31 декабря отчетного года)</w:t>
      </w:r>
      <w:bookmarkEnd w:id="63"/>
      <w:bookmarkEnd w:id="64"/>
    </w:p>
    <w:p w:rsidR="00B9242D" w:rsidRDefault="00B9242D" w:rsidP="00B9242D">
      <w:pPr>
        <w:pStyle w:val="a0"/>
      </w:pPr>
      <w:r w:rsidRPr="00203149">
        <w:t>В данном разделе приводятся сведения об участ</w:t>
      </w:r>
      <w:proofErr w:type="gramStart"/>
      <w:r w:rsidRPr="00203149">
        <w:t>ии ау</w:t>
      </w:r>
      <w:proofErr w:type="gramEnd"/>
      <w:r w:rsidRPr="00203149">
        <w:t>диторской организации (индивидуального аудитора) в российских сетях и международных сетях аудиторских организаций по состоян</w:t>
      </w:r>
      <w:r>
        <w:t>ию на 31 декабря отчетного года</w:t>
      </w:r>
      <w:r w:rsidR="008435CB">
        <w:t xml:space="preserve"> (см. </w:t>
      </w:r>
      <w:r w:rsidR="00A760F6">
        <w:fldChar w:fldCharType="begin"/>
      </w:r>
      <w:r w:rsidR="00A760F6">
        <w:instrText xml:space="preserve"> REF _Ref344289525 \h  \* MERGEFORMAT </w:instrText>
      </w:r>
      <w:r w:rsidR="00A760F6">
        <w:fldChar w:fldCharType="separate"/>
      </w:r>
      <w:r w:rsidR="002C5C4B" w:rsidRPr="002C5C4B">
        <w:rPr>
          <w:bCs/>
        </w:rPr>
        <w:t xml:space="preserve">Рисунок </w:t>
      </w:r>
      <w:r w:rsidR="002C5C4B" w:rsidRPr="002C5C4B">
        <w:rPr>
          <w:bCs/>
          <w:noProof/>
        </w:rPr>
        <w:t>33</w:t>
      </w:r>
      <w:r w:rsidR="00A760F6">
        <w:fldChar w:fldCharType="end"/>
      </w:r>
      <w:r w:rsidR="008435CB">
        <w:t>).</w:t>
      </w:r>
      <w:r>
        <w:t xml:space="preserve"> </w:t>
      </w:r>
    </w:p>
    <w:p w:rsidR="00B9242D" w:rsidRDefault="00B9242D" w:rsidP="00B9242D">
      <w:pPr>
        <w:pStyle w:val="a0"/>
      </w:pPr>
      <w:r w:rsidRPr="00203149">
        <w:t>По строкам 43 и 45 указание на участие в российской или международной сети аудиторских организаций приводится в случае, если сеть включена соответственно в перечень российских сетей аудиторских организаций или перечень международных сетей аудиторских организаций, публикуемые Минфином России.</w:t>
      </w:r>
    </w:p>
    <w:p w:rsidR="008435CB" w:rsidRDefault="00B9242D" w:rsidP="00B9242D">
      <w:pPr>
        <w:pStyle w:val="a0"/>
      </w:pPr>
      <w:r>
        <w:t>По умолчанию подразумевается отсутствие участия во всех сетях и проставляется выбор ответа «Нет».</w:t>
      </w:r>
    </w:p>
    <w:p w:rsidR="008435CB" w:rsidRDefault="008435CB" w:rsidP="003109CA">
      <w:pPr>
        <w:pStyle w:val="a0"/>
        <w:numPr>
          <w:ilvl w:val="0"/>
          <w:numId w:val="0"/>
        </w:numPr>
      </w:pPr>
    </w:p>
    <w:p w:rsidR="008435CB" w:rsidRDefault="007F7756" w:rsidP="003109CA">
      <w:pPr>
        <w:pStyle w:val="a0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0DA28124" wp14:editId="2E410644">
            <wp:extent cx="6153150" cy="1771650"/>
            <wp:effectExtent l="19050" t="19050" r="19050" b="1905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771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Default="008435CB" w:rsidP="003109CA">
      <w:pPr>
        <w:pStyle w:val="a0"/>
        <w:numPr>
          <w:ilvl w:val="0"/>
          <w:numId w:val="0"/>
        </w:numPr>
        <w:jc w:val="center"/>
      </w:pPr>
      <w:bookmarkStart w:id="65" w:name="_Ref344289525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33</w:t>
      </w:r>
      <w:r w:rsidRPr="006E1A55">
        <w:rPr>
          <w:bCs/>
          <w:i/>
        </w:rPr>
        <w:fldChar w:fldCharType="end"/>
      </w:r>
      <w:bookmarkEnd w:id="65"/>
      <w:r w:rsidRPr="006E1A55">
        <w:rPr>
          <w:bCs/>
        </w:rPr>
        <w:t>.</w:t>
      </w:r>
      <w:r>
        <w:t xml:space="preserve">Раздел 5. </w:t>
      </w:r>
      <w:r w:rsidRPr="009305D4">
        <w:rPr>
          <w:b/>
        </w:rPr>
        <w:t>Участие в сетях аудиторских организаций</w:t>
      </w:r>
    </w:p>
    <w:p w:rsidR="008435CB" w:rsidRDefault="008435CB" w:rsidP="00564241">
      <w:pPr>
        <w:pStyle w:val="a0"/>
      </w:pPr>
      <w:r w:rsidRPr="00B9242D">
        <w:t>Если Аудитор входит в состав российской сети</w:t>
      </w:r>
      <w:r w:rsidR="00793E78" w:rsidRPr="00B9242D">
        <w:t xml:space="preserve"> </w:t>
      </w:r>
      <w:r w:rsidRPr="00B9242D">
        <w:t>аудиторских организаций, следует сделать соответствующий выбор.</w:t>
      </w:r>
      <w:r w:rsidR="006D0D70" w:rsidRPr="00B9242D">
        <w:t xml:space="preserve"> На текущий момент</w:t>
      </w:r>
      <w:r w:rsidR="008C52EA" w:rsidRPr="00B9242D">
        <w:t xml:space="preserve"> нет зарегистрированных российских сетей, поэтому появится следующее информационное сообщение (см. </w:t>
      </w:r>
      <w:r w:rsidR="008C52EA" w:rsidRPr="00B9242D">
        <w:fldChar w:fldCharType="begin"/>
      </w:r>
      <w:r w:rsidR="008C52EA" w:rsidRPr="00B9242D">
        <w:instrText xml:space="preserve"> REF _Ref344289554 \h  \* MERGEFORMAT </w:instrText>
      </w:r>
      <w:r w:rsidR="008C52EA" w:rsidRPr="00B9242D">
        <w:fldChar w:fldCharType="separate"/>
      </w:r>
      <w:r w:rsidR="002C5C4B" w:rsidRPr="002C5C4B">
        <w:rPr>
          <w:bCs/>
        </w:rPr>
        <w:t xml:space="preserve">Рисунок </w:t>
      </w:r>
      <w:r w:rsidR="002C5C4B" w:rsidRPr="002C5C4B">
        <w:rPr>
          <w:bCs/>
          <w:noProof/>
        </w:rPr>
        <w:t>34</w:t>
      </w:r>
      <w:r w:rsidR="008C52EA" w:rsidRPr="00B9242D">
        <w:fldChar w:fldCharType="end"/>
      </w:r>
      <w:r w:rsidR="008C52EA" w:rsidRPr="00B9242D">
        <w:t>):</w:t>
      </w:r>
    </w:p>
    <w:p w:rsidR="00B9242D" w:rsidRPr="00B9242D" w:rsidRDefault="00B9242D" w:rsidP="00564241">
      <w:pPr>
        <w:pStyle w:val="a0"/>
      </w:pPr>
    </w:p>
    <w:p w:rsidR="008435CB" w:rsidRDefault="007F7756" w:rsidP="004E299A">
      <w:pPr>
        <w:pStyle w:val="a0"/>
        <w:jc w:val="center"/>
      </w:pPr>
      <w:r>
        <w:rPr>
          <w:noProof/>
        </w:rPr>
        <w:drawing>
          <wp:inline distT="0" distB="0" distL="0" distR="0" wp14:anchorId="0F9A1D6C" wp14:editId="26676CFC">
            <wp:extent cx="4410075" cy="1143000"/>
            <wp:effectExtent l="19050" t="19050" r="28575" b="1905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43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Default="008435CB" w:rsidP="004E299A">
      <w:pPr>
        <w:pStyle w:val="a0"/>
        <w:numPr>
          <w:ilvl w:val="0"/>
          <w:numId w:val="0"/>
        </w:numPr>
        <w:jc w:val="center"/>
      </w:pPr>
      <w:bookmarkStart w:id="66" w:name="_Ref344289554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34</w:t>
      </w:r>
      <w:r w:rsidRPr="006E1A55">
        <w:rPr>
          <w:bCs/>
          <w:i/>
        </w:rPr>
        <w:fldChar w:fldCharType="end"/>
      </w:r>
      <w:bookmarkEnd w:id="66"/>
      <w:r w:rsidRPr="006E1A55">
        <w:rPr>
          <w:bCs/>
        </w:rPr>
        <w:t>.</w:t>
      </w:r>
      <w:r w:rsidRPr="00C9549C">
        <w:t>Участие в российской сети аудиторских организаций.</w:t>
      </w:r>
    </w:p>
    <w:p w:rsidR="008435CB" w:rsidRDefault="008435CB" w:rsidP="008C52EA">
      <w:pPr>
        <w:pStyle w:val="a0"/>
        <w:numPr>
          <w:ilvl w:val="0"/>
          <w:numId w:val="0"/>
        </w:numPr>
      </w:pPr>
    </w:p>
    <w:p w:rsidR="008C52EA" w:rsidRDefault="005F150E" w:rsidP="008C52EA">
      <w:pPr>
        <w:pStyle w:val="a0"/>
      </w:pPr>
      <w:r w:rsidRPr="00B9242D">
        <w:t xml:space="preserve">Если Аудитор входит в состав </w:t>
      </w:r>
      <w:r>
        <w:t>международной</w:t>
      </w:r>
      <w:r w:rsidRPr="00B9242D">
        <w:t xml:space="preserve"> сети аудиторских организаций, следует сделать соответствующий выбор. </w:t>
      </w:r>
      <w:r w:rsidR="008C52EA">
        <w:t xml:space="preserve">После </w:t>
      </w:r>
      <w:r>
        <w:t xml:space="preserve">выбора ответа </w:t>
      </w:r>
      <w:r w:rsidR="008C52EA">
        <w:t xml:space="preserve">«Да» появится </w:t>
      </w:r>
      <w:r w:rsidR="008C52EA">
        <w:lastRenderedPageBreak/>
        <w:t>выпадающий список международных сетей аудиторских организаций</w:t>
      </w:r>
      <w:r w:rsidR="00B9242D">
        <w:t xml:space="preserve"> (см. </w:t>
      </w:r>
      <w:r w:rsidR="00B9242D">
        <w:fldChar w:fldCharType="begin"/>
      </w:r>
      <w:r w:rsidR="00B9242D">
        <w:instrText xml:space="preserve"> REF _Ref344289589 \h  \* MERGEFORMAT </w:instrText>
      </w:r>
      <w:r w:rsidR="00B9242D">
        <w:fldChar w:fldCharType="separate"/>
      </w:r>
      <w:r w:rsidR="002C5C4B" w:rsidRPr="002C5C4B">
        <w:rPr>
          <w:bCs/>
        </w:rPr>
        <w:t xml:space="preserve">Рисунок </w:t>
      </w:r>
      <w:r w:rsidR="002C5C4B" w:rsidRPr="002C5C4B">
        <w:rPr>
          <w:bCs/>
          <w:noProof/>
        </w:rPr>
        <w:t>35</w:t>
      </w:r>
      <w:r w:rsidR="00B9242D">
        <w:fldChar w:fldCharType="end"/>
      </w:r>
      <w:r w:rsidR="00B9242D">
        <w:t>)</w:t>
      </w:r>
      <w:r w:rsidR="008C52EA">
        <w:t xml:space="preserve">. </w:t>
      </w:r>
      <w:r>
        <w:t>Необходимо сделать соответствующий выбор.</w:t>
      </w:r>
    </w:p>
    <w:p w:rsidR="008435CB" w:rsidRDefault="007F7756" w:rsidP="007C5236">
      <w:pPr>
        <w:pStyle w:val="a0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68CCD497" wp14:editId="150484EB">
            <wp:extent cx="5465830" cy="1590675"/>
            <wp:effectExtent l="19050" t="19050" r="20955" b="9525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830" cy="1590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150E" w:rsidRDefault="008435CB" w:rsidP="005F150E">
      <w:pPr>
        <w:pStyle w:val="a0"/>
        <w:numPr>
          <w:ilvl w:val="0"/>
          <w:numId w:val="0"/>
        </w:numPr>
        <w:jc w:val="center"/>
      </w:pPr>
      <w:bookmarkStart w:id="67" w:name="_Ref344289589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35</w:t>
      </w:r>
      <w:r w:rsidRPr="006E1A55">
        <w:rPr>
          <w:bCs/>
          <w:i/>
        </w:rPr>
        <w:fldChar w:fldCharType="end"/>
      </w:r>
      <w:bookmarkEnd w:id="67"/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>Участие в международной сети аудиторских организаций</w:t>
      </w:r>
    </w:p>
    <w:p w:rsidR="005F150E" w:rsidRDefault="005F150E" w:rsidP="005F150E">
      <w:pPr>
        <w:pStyle w:val="a0"/>
        <w:numPr>
          <w:ilvl w:val="0"/>
          <w:numId w:val="0"/>
        </w:numPr>
        <w:jc w:val="center"/>
      </w:pPr>
    </w:p>
    <w:p w:rsidR="008435CB" w:rsidRDefault="005F150E" w:rsidP="005F150E">
      <w:pPr>
        <w:pStyle w:val="a0"/>
      </w:pPr>
      <w:r>
        <w:t xml:space="preserve">По строке 47 в случае выбора ответа «ДА» по строке 43 или 45 приводится наименование сети аудиторских организаций, в состав которой входит аудиторская организация (индивидуальный аудитор), в соответствии с перечнем российских сетей аудиторских организаций или перечнем международных сетей аудиторских организаций </w:t>
      </w:r>
      <w:r w:rsidR="008C52EA">
        <w:t xml:space="preserve">(см. </w:t>
      </w:r>
      <w:r w:rsidR="008C52EA" w:rsidRPr="008C52EA">
        <w:fldChar w:fldCharType="begin"/>
      </w:r>
      <w:r w:rsidR="008C52EA" w:rsidRPr="008C52EA">
        <w:instrText xml:space="preserve"> REF _Ref470615732 \h  \* MERGEFORMAT </w:instrText>
      </w:r>
      <w:r w:rsidR="008C52EA" w:rsidRPr="008C52EA">
        <w:fldChar w:fldCharType="separate"/>
      </w:r>
      <w:r w:rsidR="002C5C4B" w:rsidRPr="002C5C4B">
        <w:rPr>
          <w:bCs/>
        </w:rPr>
        <w:t xml:space="preserve">Рисунок </w:t>
      </w:r>
      <w:r w:rsidR="002C5C4B" w:rsidRPr="002C5C4B">
        <w:rPr>
          <w:bCs/>
          <w:noProof/>
        </w:rPr>
        <w:t>36</w:t>
      </w:r>
      <w:r w:rsidR="008C52EA" w:rsidRPr="008C52EA">
        <w:fldChar w:fldCharType="end"/>
      </w:r>
      <w:r w:rsidR="008C52EA" w:rsidRPr="008C52EA">
        <w:t>).</w:t>
      </w:r>
    </w:p>
    <w:p w:rsidR="008C52EA" w:rsidRDefault="008C52EA" w:rsidP="008C52EA">
      <w:pPr>
        <w:pStyle w:val="a0"/>
        <w:numPr>
          <w:ilvl w:val="0"/>
          <w:numId w:val="0"/>
        </w:numPr>
      </w:pPr>
    </w:p>
    <w:p w:rsidR="008C52EA" w:rsidRDefault="007F7756" w:rsidP="008C52EA">
      <w:pPr>
        <w:pStyle w:val="a0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696BD99A" wp14:editId="6987C58E">
            <wp:extent cx="5141673" cy="1743075"/>
            <wp:effectExtent l="19050" t="19050" r="20955" b="9525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673" cy="1743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C52EA" w:rsidRDefault="008C52EA" w:rsidP="008C52EA">
      <w:pPr>
        <w:pStyle w:val="a0"/>
        <w:numPr>
          <w:ilvl w:val="0"/>
          <w:numId w:val="0"/>
        </w:numPr>
        <w:jc w:val="center"/>
      </w:pPr>
      <w:bookmarkStart w:id="68" w:name="_Ref470615732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36</w:t>
      </w:r>
      <w:r w:rsidRPr="006E1A55">
        <w:rPr>
          <w:bCs/>
          <w:i/>
        </w:rPr>
        <w:fldChar w:fldCharType="end"/>
      </w:r>
      <w:bookmarkEnd w:id="68"/>
      <w:r w:rsidRPr="006E1A55">
        <w:rPr>
          <w:bCs/>
        </w:rPr>
        <w:t>.</w:t>
      </w:r>
      <w:r>
        <w:rPr>
          <w:bCs/>
        </w:rPr>
        <w:t xml:space="preserve"> </w:t>
      </w:r>
      <w:r w:rsidR="005F150E">
        <w:t>Наименование сети аудиторских организаций, в состав которой входит аудиторская организация (индивидуальный аудитор)</w:t>
      </w:r>
    </w:p>
    <w:p w:rsidR="008435CB" w:rsidRDefault="008435CB" w:rsidP="00172442">
      <w:pPr>
        <w:pStyle w:val="a0"/>
        <w:numPr>
          <w:ilvl w:val="0"/>
          <w:numId w:val="0"/>
        </w:numPr>
        <w:jc w:val="center"/>
      </w:pPr>
    </w:p>
    <w:p w:rsidR="008435CB" w:rsidRDefault="008435CB" w:rsidP="00172442">
      <w:pPr>
        <w:pStyle w:val="a0"/>
        <w:numPr>
          <w:ilvl w:val="0"/>
          <w:numId w:val="0"/>
        </w:numPr>
        <w:jc w:val="center"/>
      </w:pPr>
    </w:p>
    <w:p w:rsidR="008435CB" w:rsidRDefault="008435CB" w:rsidP="00BA5A52">
      <w:pPr>
        <w:pStyle w:val="2"/>
        <w:pageBreakBefore/>
      </w:pPr>
      <w:bookmarkStart w:id="69" w:name="_Toc310270601"/>
      <w:bookmarkStart w:id="70" w:name="_Toc471723884"/>
      <w:r>
        <w:lastRenderedPageBreak/>
        <w:t>4. Передача Формы в Министерство финансов Российской Федерации</w:t>
      </w:r>
      <w:bookmarkEnd w:id="69"/>
      <w:bookmarkEnd w:id="70"/>
    </w:p>
    <w:p w:rsidR="008435CB" w:rsidRDefault="008435CB" w:rsidP="0069528B">
      <w:pPr>
        <w:pStyle w:val="a0"/>
      </w:pPr>
      <w:r>
        <w:t>При вводе информации могут быть выявлены ошибки и предупреждения</w:t>
      </w:r>
      <w:r w:rsidR="0069528B">
        <w:t>.</w:t>
      </w:r>
    </w:p>
    <w:p w:rsidR="008435CB" w:rsidRDefault="008435CB" w:rsidP="00BA5A52">
      <w:pPr>
        <w:pStyle w:val="a0"/>
      </w:pPr>
      <w:r>
        <w:t>Если в Форме, заполненной информацией, есть сообщения об ошибках, то Форма не может быть передана в Министерство финансов Российской Федерации.</w:t>
      </w:r>
    </w:p>
    <w:p w:rsidR="0069528B" w:rsidRDefault="008435CB" w:rsidP="0069528B">
      <w:pPr>
        <w:pStyle w:val="a0"/>
      </w:pPr>
      <w:r>
        <w:t>Выявленные ошибки должны быть устранены до передачи Формы.</w:t>
      </w:r>
    </w:p>
    <w:p w:rsidR="008435CB" w:rsidRDefault="008435CB" w:rsidP="0069528B">
      <w:pPr>
        <w:pStyle w:val="a0"/>
      </w:pPr>
      <w:r>
        <w:t>Если в Форме, заполненной информацией, есть сообщения о предупреждениях, то Форма может быть передана в Министерство финансов Российской Федерации после соответствующего диалога</w:t>
      </w:r>
      <w:r w:rsidR="00636632">
        <w:t xml:space="preserve"> Пользователя</w:t>
      </w:r>
      <w:r w:rsidR="0069528B">
        <w:t xml:space="preserve"> с Системой.</w:t>
      </w:r>
    </w:p>
    <w:p w:rsidR="008435CB" w:rsidRDefault="008435CB" w:rsidP="00416D03">
      <w:pPr>
        <w:pStyle w:val="a0"/>
        <w:jc w:val="left"/>
      </w:pPr>
      <w:r>
        <w:t xml:space="preserve">Заполненная не до конца Форма может быть сохранена для последующих действий. Для этого необходимо нажать на </w:t>
      </w:r>
      <w:r w:rsidR="00F86098">
        <w:t>соответствующую кнопку</w:t>
      </w:r>
      <w:r>
        <w:t xml:space="preserve"> </w:t>
      </w:r>
      <w:r w:rsidR="0069528B">
        <w:t>в нижней части центральной панели</w:t>
      </w:r>
      <w:r>
        <w:t xml:space="preserve"> (см. </w:t>
      </w:r>
      <w:r w:rsidR="00A760F6">
        <w:fldChar w:fldCharType="begin"/>
      </w:r>
      <w:r w:rsidR="00A760F6">
        <w:instrText xml:space="preserve"> REF _Ref344289657 \h  \* MERGEFORMAT </w:instrText>
      </w:r>
      <w:r w:rsidR="00A760F6">
        <w:fldChar w:fldCharType="separate"/>
      </w:r>
      <w:r w:rsidR="002C5C4B" w:rsidRPr="002C5C4B">
        <w:rPr>
          <w:bCs/>
        </w:rPr>
        <w:t xml:space="preserve">Рисунок </w:t>
      </w:r>
      <w:r w:rsidR="002C5C4B" w:rsidRPr="002C5C4B">
        <w:rPr>
          <w:bCs/>
          <w:noProof/>
        </w:rPr>
        <w:t>37</w:t>
      </w:r>
      <w:r w:rsidR="00A760F6">
        <w:fldChar w:fldCharType="end"/>
      </w:r>
      <w:r>
        <w:t>). Сохраненная Форма может иметь ошибки, которые должны быть устранены до передачи в Минфин России.</w:t>
      </w:r>
    </w:p>
    <w:p w:rsidR="008435CB" w:rsidRDefault="008435CB" w:rsidP="00416D03">
      <w:pPr>
        <w:pStyle w:val="a0"/>
        <w:numPr>
          <w:ilvl w:val="0"/>
          <w:numId w:val="0"/>
        </w:numPr>
        <w:jc w:val="left"/>
      </w:pPr>
    </w:p>
    <w:p w:rsidR="008435CB" w:rsidRDefault="007F7756" w:rsidP="0071090D">
      <w:pPr>
        <w:pStyle w:val="a0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18B2C5E9" wp14:editId="1D5F2FA6">
            <wp:extent cx="1485900" cy="542925"/>
            <wp:effectExtent l="19050" t="19050" r="19050" b="28575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2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Default="008435CB" w:rsidP="00793E78">
      <w:pPr>
        <w:pStyle w:val="a0"/>
        <w:numPr>
          <w:ilvl w:val="0"/>
          <w:numId w:val="0"/>
        </w:numPr>
        <w:jc w:val="center"/>
      </w:pPr>
      <w:bookmarkStart w:id="71" w:name="_Ref344289657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37</w:t>
      </w:r>
      <w:r w:rsidRPr="006E1A55">
        <w:rPr>
          <w:bCs/>
          <w:i/>
        </w:rPr>
        <w:fldChar w:fldCharType="end"/>
      </w:r>
      <w:bookmarkEnd w:id="71"/>
      <w:r>
        <w:rPr>
          <w:i/>
        </w:rPr>
        <w:t>.</w:t>
      </w:r>
      <w:r>
        <w:t xml:space="preserve"> </w:t>
      </w:r>
      <w:r w:rsidR="0069528B">
        <w:t>Кнопка «Сохранить»</w:t>
      </w:r>
      <w:r>
        <w:t>.</w:t>
      </w:r>
    </w:p>
    <w:p w:rsidR="00793E78" w:rsidRDefault="00793E78" w:rsidP="00793E78">
      <w:pPr>
        <w:pStyle w:val="a0"/>
        <w:numPr>
          <w:ilvl w:val="0"/>
          <w:numId w:val="0"/>
        </w:numPr>
        <w:jc w:val="center"/>
      </w:pPr>
    </w:p>
    <w:p w:rsidR="008435CB" w:rsidRDefault="008435CB" w:rsidP="00BA5A52">
      <w:pPr>
        <w:pStyle w:val="a0"/>
      </w:pPr>
      <w:r>
        <w:t>Кнопка «Передать в Минфин России</w:t>
      </w:r>
      <w:r w:rsidR="00FA460D">
        <w:t>»</w:t>
      </w:r>
      <w:r>
        <w:t xml:space="preserve"> (см</w:t>
      </w:r>
      <w:r w:rsidRPr="00FA460D">
        <w:t>.</w:t>
      </w:r>
      <w:r w:rsidR="00FA460D">
        <w:t xml:space="preserve"> </w:t>
      </w:r>
      <w:r w:rsidR="00FA460D" w:rsidRPr="00FA460D">
        <w:fldChar w:fldCharType="begin"/>
      </w:r>
      <w:r w:rsidR="00FA460D" w:rsidRPr="00FA460D">
        <w:instrText xml:space="preserve"> REF _Ref470619787 \h  \* MERGEFORMAT </w:instrText>
      </w:r>
      <w:r w:rsidR="00FA460D" w:rsidRPr="00FA460D">
        <w:fldChar w:fldCharType="separate"/>
      </w:r>
      <w:r w:rsidR="002C5C4B" w:rsidRPr="002C5C4B">
        <w:rPr>
          <w:bCs/>
        </w:rPr>
        <w:t xml:space="preserve">Рисунок </w:t>
      </w:r>
      <w:r w:rsidR="002C5C4B" w:rsidRPr="002C5C4B">
        <w:rPr>
          <w:bCs/>
          <w:noProof/>
        </w:rPr>
        <w:t>38</w:t>
      </w:r>
      <w:r w:rsidR="00FA460D" w:rsidRPr="00FA460D">
        <w:fldChar w:fldCharType="end"/>
      </w:r>
      <w:r>
        <w:t>) позволит передать Форму в Минфин России только при отсутствии ошибок.</w:t>
      </w:r>
    </w:p>
    <w:p w:rsidR="00FA460D" w:rsidRDefault="007F7756" w:rsidP="00FA460D">
      <w:pPr>
        <w:pStyle w:val="a0"/>
        <w:numPr>
          <w:ilvl w:val="0"/>
          <w:numId w:val="0"/>
        </w:numPr>
        <w:jc w:val="center"/>
        <w:rPr>
          <w:noProof/>
        </w:rPr>
      </w:pPr>
      <w:r>
        <w:rPr>
          <w:noProof/>
        </w:rPr>
        <w:drawing>
          <wp:inline distT="0" distB="0" distL="0" distR="0" wp14:anchorId="67B3A907" wp14:editId="72685472">
            <wp:extent cx="2400300" cy="485775"/>
            <wp:effectExtent l="19050" t="19050" r="19050" b="28575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85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A460D" w:rsidRDefault="00FA460D" w:rsidP="00FA460D">
      <w:pPr>
        <w:pStyle w:val="a0"/>
        <w:numPr>
          <w:ilvl w:val="0"/>
          <w:numId w:val="0"/>
        </w:numPr>
        <w:jc w:val="center"/>
      </w:pPr>
      <w:bookmarkStart w:id="72" w:name="_Ref470619787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38</w:t>
      </w:r>
      <w:r w:rsidRPr="006E1A55">
        <w:rPr>
          <w:bCs/>
          <w:i/>
        </w:rPr>
        <w:fldChar w:fldCharType="end"/>
      </w:r>
      <w:bookmarkEnd w:id="72"/>
      <w:r w:rsidRPr="006E1A55">
        <w:rPr>
          <w:bCs/>
        </w:rPr>
        <w:t>.</w:t>
      </w:r>
      <w:r>
        <w:rPr>
          <w:bCs/>
        </w:rPr>
        <w:t xml:space="preserve"> </w:t>
      </w:r>
      <w:r>
        <w:t>Кнопка «Передать в Минфин России»</w:t>
      </w:r>
    </w:p>
    <w:p w:rsidR="00FA460D" w:rsidRDefault="00FA460D" w:rsidP="00FA460D">
      <w:pPr>
        <w:pStyle w:val="a0"/>
        <w:numPr>
          <w:ilvl w:val="0"/>
          <w:numId w:val="0"/>
        </w:numPr>
      </w:pPr>
    </w:p>
    <w:p w:rsidR="00FA460D" w:rsidRDefault="00FA460D" w:rsidP="00FA460D">
      <w:pPr>
        <w:pStyle w:val="a0"/>
        <w:numPr>
          <w:ilvl w:val="0"/>
          <w:numId w:val="0"/>
        </w:numPr>
      </w:pPr>
    </w:p>
    <w:p w:rsidR="00FA460D" w:rsidRDefault="00FA460D" w:rsidP="00FA460D">
      <w:pPr>
        <w:pStyle w:val="a0"/>
        <w:numPr>
          <w:ilvl w:val="0"/>
          <w:numId w:val="0"/>
        </w:numPr>
      </w:pPr>
    </w:p>
    <w:p w:rsidR="00FA460D" w:rsidRDefault="00FA460D" w:rsidP="00FA460D">
      <w:pPr>
        <w:pStyle w:val="a0"/>
        <w:numPr>
          <w:ilvl w:val="0"/>
          <w:numId w:val="0"/>
        </w:numPr>
      </w:pPr>
    </w:p>
    <w:p w:rsidR="00FA460D" w:rsidRDefault="00FA460D" w:rsidP="00FA460D">
      <w:pPr>
        <w:pStyle w:val="a0"/>
        <w:numPr>
          <w:ilvl w:val="0"/>
          <w:numId w:val="0"/>
        </w:numPr>
      </w:pPr>
    </w:p>
    <w:p w:rsidR="008435CB" w:rsidRDefault="007F7756" w:rsidP="00791CE5">
      <w:pPr>
        <w:pStyle w:val="a0"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277C90A0" wp14:editId="70C523A9">
            <wp:extent cx="5486400" cy="2028825"/>
            <wp:effectExtent l="19050" t="19050" r="19050" b="28575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28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Default="008435CB" w:rsidP="00791CE5">
      <w:pPr>
        <w:pStyle w:val="a0"/>
        <w:numPr>
          <w:ilvl w:val="0"/>
          <w:numId w:val="0"/>
        </w:numPr>
        <w:jc w:val="center"/>
      </w:pPr>
      <w:bookmarkStart w:id="73" w:name="_Ref344289672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39</w:t>
      </w:r>
      <w:r w:rsidRPr="006E1A55">
        <w:rPr>
          <w:bCs/>
          <w:i/>
        </w:rPr>
        <w:fldChar w:fldCharType="end"/>
      </w:r>
      <w:bookmarkEnd w:id="73"/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>Примечания к отчёту.</w:t>
      </w:r>
    </w:p>
    <w:p w:rsidR="008435CB" w:rsidRDefault="008435CB" w:rsidP="00791CE5">
      <w:pPr>
        <w:pStyle w:val="a0"/>
        <w:numPr>
          <w:ilvl w:val="0"/>
          <w:numId w:val="0"/>
        </w:numPr>
        <w:jc w:val="center"/>
      </w:pPr>
    </w:p>
    <w:p w:rsidR="008435CB" w:rsidRDefault="007F7756" w:rsidP="00791CE5">
      <w:pPr>
        <w:pStyle w:val="a0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55F60CEB" wp14:editId="5B5A7D65">
            <wp:extent cx="3829050" cy="1514475"/>
            <wp:effectExtent l="19050" t="19050" r="19050" b="28575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514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Default="008435CB" w:rsidP="00791CE5">
      <w:pPr>
        <w:pStyle w:val="a0"/>
        <w:numPr>
          <w:ilvl w:val="0"/>
          <w:numId w:val="0"/>
        </w:numPr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40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>Сохранение Формы.</w:t>
      </w:r>
    </w:p>
    <w:p w:rsidR="008435CB" w:rsidRDefault="008435CB" w:rsidP="00791CE5">
      <w:pPr>
        <w:pStyle w:val="a0"/>
        <w:numPr>
          <w:ilvl w:val="0"/>
          <w:numId w:val="0"/>
        </w:numPr>
        <w:jc w:val="center"/>
      </w:pPr>
    </w:p>
    <w:p w:rsidR="008435CB" w:rsidRDefault="007F7756" w:rsidP="00791CE5">
      <w:pPr>
        <w:pStyle w:val="a0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3989665B" wp14:editId="672882A7">
            <wp:extent cx="5486400" cy="2733675"/>
            <wp:effectExtent l="19050" t="19050" r="19050" b="28575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33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Default="008435CB" w:rsidP="004459F1">
      <w:pPr>
        <w:pStyle w:val="a0"/>
        <w:numPr>
          <w:ilvl w:val="0"/>
          <w:numId w:val="0"/>
        </w:numPr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41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>Подтверждение Аудитором достоверности информации</w:t>
      </w:r>
      <w:r w:rsidR="004459F1">
        <w:t xml:space="preserve"> и введённых значений при передаче в Минфин.</w:t>
      </w:r>
    </w:p>
    <w:p w:rsidR="004459F1" w:rsidRDefault="004459F1" w:rsidP="004459F1">
      <w:pPr>
        <w:pStyle w:val="a0"/>
        <w:numPr>
          <w:ilvl w:val="0"/>
          <w:numId w:val="0"/>
        </w:numPr>
        <w:jc w:val="center"/>
      </w:pPr>
    </w:p>
    <w:p w:rsidR="004459F1" w:rsidRDefault="004459F1" w:rsidP="004459F1">
      <w:pPr>
        <w:pStyle w:val="a0"/>
        <w:numPr>
          <w:ilvl w:val="0"/>
          <w:numId w:val="0"/>
        </w:numPr>
        <w:jc w:val="center"/>
      </w:pPr>
    </w:p>
    <w:p w:rsidR="004459F1" w:rsidRDefault="004459F1" w:rsidP="004459F1">
      <w:pPr>
        <w:pStyle w:val="a0"/>
        <w:numPr>
          <w:ilvl w:val="0"/>
          <w:numId w:val="0"/>
        </w:numPr>
        <w:jc w:val="center"/>
      </w:pPr>
    </w:p>
    <w:p w:rsidR="00851E00" w:rsidRDefault="008435CB" w:rsidP="00E2648A">
      <w:pPr>
        <w:pStyle w:val="a0"/>
      </w:pPr>
      <w:r w:rsidRPr="006C57D9">
        <w:lastRenderedPageBreak/>
        <w:t xml:space="preserve">Факт успешной передачи Формы </w:t>
      </w:r>
      <w:r w:rsidR="00F86098" w:rsidRPr="006C57D9">
        <w:t>в Минфин</w:t>
      </w:r>
      <w:r w:rsidRPr="006C57D9">
        <w:t xml:space="preserve"> </w:t>
      </w:r>
      <w:r w:rsidR="00F86098" w:rsidRPr="006C57D9">
        <w:t>России закрепляется письменным</w:t>
      </w:r>
      <w:r w:rsidRPr="006C57D9">
        <w:t xml:space="preserve"> подтверждением (см. </w:t>
      </w:r>
      <w:r w:rsidR="00A760F6" w:rsidRPr="006C57D9">
        <w:fldChar w:fldCharType="begin"/>
      </w:r>
      <w:r w:rsidR="00A760F6" w:rsidRPr="006C57D9">
        <w:instrText xml:space="preserve"> REF _Ref344289767 \h  \* MERGEFORMAT </w:instrText>
      </w:r>
      <w:r w:rsidR="00A760F6" w:rsidRPr="006C57D9">
        <w:fldChar w:fldCharType="separate"/>
      </w:r>
      <w:r w:rsidR="002C5C4B" w:rsidRPr="002C5C4B">
        <w:rPr>
          <w:bCs/>
        </w:rPr>
        <w:t xml:space="preserve">Рисунок </w:t>
      </w:r>
      <w:r w:rsidR="002C5C4B" w:rsidRPr="002C5C4B">
        <w:rPr>
          <w:bCs/>
          <w:noProof/>
        </w:rPr>
        <w:t>42</w:t>
      </w:r>
      <w:r w:rsidR="00A760F6" w:rsidRPr="006C57D9">
        <w:fldChar w:fldCharType="end"/>
      </w:r>
      <w:r w:rsidR="00E2648A">
        <w:t xml:space="preserve">). </w:t>
      </w:r>
    </w:p>
    <w:p w:rsidR="008435CB" w:rsidRDefault="008435CB" w:rsidP="00290498">
      <w:pPr>
        <w:pStyle w:val="a0"/>
      </w:pPr>
    </w:p>
    <w:p w:rsidR="00290498" w:rsidRDefault="007F7756" w:rsidP="00100EE2">
      <w:pPr>
        <w:pStyle w:val="a0"/>
        <w:jc w:val="center"/>
      </w:pPr>
      <w:r>
        <w:rPr>
          <w:noProof/>
        </w:rPr>
        <w:drawing>
          <wp:inline distT="0" distB="0" distL="0" distR="0" wp14:anchorId="18293975" wp14:editId="008DE97E">
            <wp:extent cx="5676900" cy="5038725"/>
            <wp:effectExtent l="19050" t="19050" r="19050" b="28575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038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Default="008435CB" w:rsidP="00100EE2">
      <w:pPr>
        <w:pStyle w:val="a0"/>
        <w:numPr>
          <w:ilvl w:val="0"/>
          <w:numId w:val="0"/>
        </w:numPr>
        <w:tabs>
          <w:tab w:val="clear" w:pos="1440"/>
        </w:tabs>
        <w:jc w:val="center"/>
      </w:pPr>
      <w:bookmarkStart w:id="74" w:name="_Ref344289767"/>
      <w:r w:rsidRPr="006E1A55">
        <w:rPr>
          <w:bCs/>
          <w:i/>
        </w:rPr>
        <w:t xml:space="preserve">Рисунок </w:t>
      </w:r>
      <w:r>
        <w:rPr>
          <w:bCs/>
          <w:i/>
        </w:rPr>
        <w:fldChar w:fldCharType="begin"/>
      </w:r>
      <w:r>
        <w:rPr>
          <w:bCs/>
          <w:i/>
        </w:rPr>
        <w:instrText xml:space="preserve"> SEQ Рисунок \* ARABIC </w:instrText>
      </w:r>
      <w:r>
        <w:rPr>
          <w:bCs/>
          <w:i/>
        </w:rPr>
        <w:fldChar w:fldCharType="separate"/>
      </w:r>
      <w:r w:rsidR="002C5C4B">
        <w:rPr>
          <w:bCs/>
          <w:i/>
          <w:noProof/>
        </w:rPr>
        <w:t>42</w:t>
      </w:r>
      <w:r>
        <w:rPr>
          <w:bCs/>
          <w:i/>
        </w:rPr>
        <w:fldChar w:fldCharType="end"/>
      </w:r>
      <w:bookmarkEnd w:id="74"/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>Подтверждение приема Формы в электронном виде</w:t>
      </w:r>
    </w:p>
    <w:p w:rsidR="008435CB" w:rsidRDefault="008435CB" w:rsidP="00100EE2">
      <w:pPr>
        <w:pStyle w:val="a0"/>
      </w:pPr>
    </w:p>
    <w:p w:rsidR="008435CB" w:rsidRDefault="008435CB" w:rsidP="00BA5A52">
      <w:pPr>
        <w:pStyle w:val="a0"/>
      </w:pPr>
      <w:r>
        <w:t>При возникновении вопросов к Системе необходимо обратиться в службу технической поддержки. С контактами службы технической поддержки можно ознакомиться, нажав на кнопку «Поддержка»</w:t>
      </w:r>
      <w:r w:rsidR="00E2648A">
        <w:t xml:space="preserve"> </w:t>
      </w:r>
      <w:r w:rsidR="007F7756">
        <w:rPr>
          <w:noProof/>
        </w:rPr>
        <w:drawing>
          <wp:inline distT="0" distB="0" distL="0" distR="0" wp14:anchorId="5F432BC9" wp14:editId="2EF3B3E2">
            <wp:extent cx="390525" cy="352425"/>
            <wp:effectExtent l="0" t="0" r="9525" b="9525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48A">
        <w:rPr>
          <w:noProof/>
        </w:rPr>
        <w:t xml:space="preserve"> </w:t>
      </w:r>
      <w:r>
        <w:t xml:space="preserve"> в верхней части центральной панели (см. </w:t>
      </w:r>
      <w:r w:rsidR="00A760F6">
        <w:fldChar w:fldCharType="begin"/>
      </w:r>
      <w:r w:rsidR="00A760F6">
        <w:instrText xml:space="preserve"> REF _Ref344289794 \h  \* MERGEFORMAT </w:instrText>
      </w:r>
      <w:r w:rsidR="00A760F6">
        <w:fldChar w:fldCharType="separate"/>
      </w:r>
      <w:r w:rsidR="002C5C4B" w:rsidRPr="002C5C4B">
        <w:rPr>
          <w:bCs/>
        </w:rPr>
        <w:t xml:space="preserve">Рисунок </w:t>
      </w:r>
      <w:r w:rsidR="002C5C4B" w:rsidRPr="002C5C4B">
        <w:rPr>
          <w:bCs/>
          <w:noProof/>
        </w:rPr>
        <w:t>43</w:t>
      </w:r>
      <w:r w:rsidR="00A760F6">
        <w:fldChar w:fldCharType="end"/>
      </w:r>
      <w:r>
        <w:t>).</w:t>
      </w:r>
      <w:r w:rsidR="00E2648A">
        <w:t xml:space="preserve"> </w:t>
      </w:r>
    </w:p>
    <w:p w:rsidR="008435CB" w:rsidRDefault="008435CB" w:rsidP="002F2646">
      <w:pPr>
        <w:pStyle w:val="a0"/>
        <w:numPr>
          <w:ilvl w:val="0"/>
          <w:numId w:val="0"/>
        </w:numPr>
      </w:pPr>
    </w:p>
    <w:p w:rsidR="008435CB" w:rsidRDefault="007F7756" w:rsidP="0071090D">
      <w:pPr>
        <w:pStyle w:val="a0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5648BFB0" wp14:editId="3FEEB3EE">
            <wp:extent cx="1790700" cy="352425"/>
            <wp:effectExtent l="19050" t="19050" r="19050" b="28575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52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5CB" w:rsidRPr="008F303D" w:rsidRDefault="008435CB" w:rsidP="005F150E">
      <w:pPr>
        <w:pStyle w:val="a0"/>
        <w:numPr>
          <w:ilvl w:val="0"/>
          <w:numId w:val="0"/>
        </w:numPr>
        <w:jc w:val="center"/>
      </w:pPr>
      <w:bookmarkStart w:id="75" w:name="_Ref344289794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2C5C4B">
        <w:rPr>
          <w:bCs/>
          <w:i/>
          <w:noProof/>
        </w:rPr>
        <w:t>43</w:t>
      </w:r>
      <w:r w:rsidRPr="006E1A55">
        <w:rPr>
          <w:bCs/>
          <w:i/>
        </w:rPr>
        <w:fldChar w:fldCharType="end"/>
      </w:r>
      <w:bookmarkEnd w:id="75"/>
      <w:r w:rsidRPr="006E1A55">
        <w:rPr>
          <w:bCs/>
        </w:rPr>
        <w:t>.</w:t>
      </w:r>
      <w:r w:rsidR="005F150E">
        <w:t>Верхняя панель с информацией</w:t>
      </w:r>
    </w:p>
    <w:p w:rsidR="008435CB" w:rsidRDefault="008435CB" w:rsidP="00880E0D">
      <w:pPr>
        <w:pStyle w:val="2"/>
        <w:pageBreakBefore/>
        <w:numPr>
          <w:ilvl w:val="0"/>
          <w:numId w:val="35"/>
        </w:numPr>
      </w:pPr>
      <w:bookmarkStart w:id="76" w:name="_Toc471723885"/>
      <w:r>
        <w:lastRenderedPageBreak/>
        <w:t>Приложение 1 – Список ошибок и предупреждений</w:t>
      </w:r>
      <w:bookmarkEnd w:id="76"/>
    </w:p>
    <w:p w:rsidR="00880E0D" w:rsidRPr="00880E0D" w:rsidRDefault="00880E0D" w:rsidP="00880E0D">
      <w:pPr>
        <w:ind w:left="360"/>
      </w:pP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4560"/>
        <w:gridCol w:w="4953"/>
      </w:tblGrid>
      <w:tr w:rsidR="00D22086" w:rsidRPr="00F71B19" w:rsidTr="004F7941">
        <w:trPr>
          <w:trHeight w:val="375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22086" w:rsidRPr="004F7941" w:rsidRDefault="00D22086" w:rsidP="003527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4F794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 xml:space="preserve">Текст предупреждения  </w:t>
            </w:r>
          </w:p>
        </w:tc>
        <w:tc>
          <w:tcPr>
            <w:tcW w:w="49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22086" w:rsidRPr="004F7941" w:rsidRDefault="00D22086" w:rsidP="003527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4F794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 xml:space="preserve">Текст сообщения </w:t>
            </w:r>
          </w:p>
        </w:tc>
      </w:tr>
      <w:tr w:rsidR="00D22086" w:rsidRPr="00F71B19" w:rsidTr="00352772">
        <w:trPr>
          <w:trHeight w:val="24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Корректировка ОКПО</w:t>
            </w:r>
          </w:p>
        </w:tc>
        <w:tc>
          <w:tcPr>
            <w:tcW w:w="4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Корректировка ОКПО</w:t>
            </w:r>
          </w:p>
        </w:tc>
      </w:tr>
      <w:tr w:rsidR="00D22086" w:rsidRPr="00F71B19" w:rsidTr="00352772">
        <w:trPr>
          <w:trHeight w:val="24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Корректировка ОГРН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Корректировка ОГРН</w:t>
            </w:r>
          </w:p>
        </w:tc>
      </w:tr>
      <w:tr w:rsidR="00D22086" w:rsidRPr="00F71B19" w:rsidTr="00352772">
        <w:trPr>
          <w:trHeight w:val="24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Корректировка наименования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Корректировка наименования</w:t>
            </w:r>
          </w:p>
        </w:tc>
      </w:tr>
      <w:tr w:rsidR="00D22086" w:rsidRPr="00F71B19" w:rsidTr="00352772">
        <w:trPr>
          <w:trHeight w:val="24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Корректировка краткого наименования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Корректировка краткого наименования</w:t>
            </w:r>
          </w:p>
        </w:tc>
      </w:tr>
      <w:tr w:rsidR="00D22086" w:rsidRPr="00F71B19" w:rsidTr="00352772">
        <w:trPr>
          <w:trHeight w:val="24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Корректировка ОРНЗ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Корректировка ОРНЗ</w:t>
            </w:r>
          </w:p>
        </w:tc>
      </w:tr>
      <w:tr w:rsidR="00D22086" w:rsidRPr="00F71B19" w:rsidTr="00352772">
        <w:trPr>
          <w:trHeight w:val="24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Почтовый </w:t>
            </w:r>
            <w:r w:rsidR="00F86098"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адрес не</w:t>
            </w: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совпадает с юридическим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Почтовый </w:t>
            </w:r>
            <w:r w:rsidR="00F86098"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адрес не</w:t>
            </w: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совпадает с юридическим</w:t>
            </w:r>
          </w:p>
        </w:tc>
      </w:tr>
      <w:tr w:rsidR="00D22086" w:rsidRPr="00F71B19" w:rsidTr="00352772">
        <w:trPr>
          <w:trHeight w:val="49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"05" различаются от прошлогодних более чем в 1000 раз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"05" различаются от прошлогодних более чем в 1000 раз, проверьте единицы измерения</w:t>
            </w:r>
          </w:p>
        </w:tc>
      </w:tr>
      <w:tr w:rsidR="00D22086" w:rsidRPr="00F71B19" w:rsidTr="00352772">
        <w:trPr>
          <w:trHeight w:val="49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"06" различаются от прошлогодних более чем в 1000 раз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"06" различаются от прошлогодних более чем в 1000 раз, проверьте единицы измерения</w:t>
            </w:r>
          </w:p>
        </w:tc>
      </w:tr>
      <w:tr w:rsidR="00D22086" w:rsidRPr="00F71B19" w:rsidTr="00352772">
        <w:trPr>
          <w:trHeight w:val="49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"07" различаются от прошлогодних более чем в 1000 раз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"07" различаются от прошлогодних более чем в 1000 раз, проверьте единицы измерения</w:t>
            </w:r>
          </w:p>
        </w:tc>
      </w:tr>
      <w:tr w:rsidR="00D22086" w:rsidRPr="00F71B19" w:rsidTr="00352772">
        <w:trPr>
          <w:trHeight w:val="49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"08" различаются от прошлогодних более чем в 1000 раз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"08" различаются от прошлогодних более чем в 1000 раз, проверьте единицы измерения</w:t>
            </w:r>
          </w:p>
        </w:tc>
      </w:tr>
      <w:tr w:rsidR="00D22086" w:rsidRPr="00F71B19" w:rsidTr="00352772">
        <w:trPr>
          <w:trHeight w:val="49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"09" различаются от прошлогодних более чем в 1000 раз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"09" различаются от прошлогодних более чем в 1000 раз, проверьте единицы измерения</w:t>
            </w:r>
          </w:p>
        </w:tc>
      </w:tr>
      <w:tr w:rsidR="00D22086" w:rsidRPr="00F71B19" w:rsidTr="00352772">
        <w:trPr>
          <w:trHeight w:val="49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"10" различаются от прошлогодних более чем в 1000 раз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"10" различаются от прошлогодних более чем в 1000 раз, проверьте единицы измерения</w:t>
            </w:r>
          </w:p>
        </w:tc>
      </w:tr>
      <w:tr w:rsidR="00D22086" w:rsidRPr="00F71B19" w:rsidTr="00352772">
        <w:trPr>
          <w:trHeight w:val="49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"11" различаются от прошлогодних более чем в 1000 раз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"07" различаются от прошлогодних более чем в 1000 раз, проверьте единицы измерения</w:t>
            </w:r>
          </w:p>
        </w:tc>
      </w:tr>
      <w:tr w:rsidR="00D22086" w:rsidRPr="00F71B19" w:rsidTr="00352772">
        <w:trPr>
          <w:trHeight w:val="49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"12" различаются от прошлогодних более чем в 1000 раз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"08" различаются от прошлогодних более чем в 1000 раз, проверьте единицы измерения</w:t>
            </w:r>
          </w:p>
        </w:tc>
      </w:tr>
      <w:tr w:rsidR="00D22086" w:rsidRPr="00F71B19" w:rsidTr="00352772">
        <w:trPr>
          <w:trHeight w:val="49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"13" различаются от прошлогодних более чем в 1000 раз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"09" различаются от прошлогодних более чем в 1000 раз, проверьте единицы измерения</w:t>
            </w:r>
          </w:p>
        </w:tc>
      </w:tr>
      <w:tr w:rsidR="00D22086" w:rsidRPr="00F71B19" w:rsidTr="00352772">
        <w:trPr>
          <w:trHeight w:val="49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Данные по строке "14" различаются от прошлогодних более чем в 1000 раз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"10" различаются от прошлогодних более чем в 1000 раз, проверьте единицы измерения</w:t>
            </w:r>
          </w:p>
        </w:tc>
      </w:tr>
      <w:tr w:rsidR="00D22086" w:rsidRPr="00F71B19" w:rsidTr="00352772">
        <w:trPr>
          <w:trHeight w:val="48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Объём услуг - всего ("04") более 8 миллиардов рублей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Объём услуг - всего ("04") более 8 миллиардов рублей, проверьте единицы измерения</w:t>
            </w:r>
          </w:p>
        </w:tc>
      </w:tr>
      <w:tr w:rsidR="00D22086" w:rsidRPr="00F71B19" w:rsidTr="00352772">
        <w:trPr>
          <w:trHeight w:val="51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Доход на одного сотрудника ("04"/"01") более 10 миллионов рублей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Доход на одного сотрудника ("04"/"01") более 10 миллионов рублей, проверьте единицы измерения</w:t>
            </w:r>
          </w:p>
        </w:tc>
      </w:tr>
      <w:tr w:rsidR="00D22086" w:rsidRPr="00F71B19" w:rsidTr="00352772">
        <w:trPr>
          <w:trHeight w:val="69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Доход от аудита одного клиента (("05"+"06")/"15") менее 10 тысяч рублей</w:t>
            </w:r>
          </w:p>
        </w:tc>
        <w:tc>
          <w:tcPr>
            <w:tcW w:w="49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Доход от аудита одного клиента (("05"+"06")/"15") менее 10 тысяч рублей, что немного, Вам необходимо подтвердить этот факт</w:t>
            </w:r>
          </w:p>
        </w:tc>
      </w:tr>
      <w:tr w:rsidR="00D22086" w:rsidRPr="00F71B19" w:rsidTr="00352772">
        <w:trPr>
          <w:trHeight w:val="405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Указан объем услуг от аудита, но не указаны клиенты</w:t>
            </w:r>
          </w:p>
        </w:tc>
        <w:tc>
          <w:tcPr>
            <w:tcW w:w="4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Проверьте, возможно, это незавершенный аудит. Подтверждаете ли Вы, что у Вас не было клиентов?</w:t>
            </w:r>
          </w:p>
        </w:tc>
      </w:tr>
      <w:tr w:rsidR="00D22086" w:rsidRPr="00F71B19" w:rsidTr="00352772">
        <w:trPr>
          <w:trHeight w:val="9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Указан объем услуг от аудита ("05"+"06"), но не указано количество выданных заключений ("42")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Указан объем услуг от аудита ("05"+"06"), но не указано количество выданных заключений("27"+"33"). Проверьте, возможно, это незавершенный аудит. Вам необходимо подтвердить этот факт</w:t>
            </w:r>
          </w:p>
        </w:tc>
      </w:tr>
      <w:tr w:rsidR="00D22086" w:rsidRPr="00F71B19" w:rsidTr="00352772">
        <w:trPr>
          <w:trHeight w:val="22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ОГРН головной организации равен ОГРН Аудитора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ОГРН головной организации равен ОГРН Аудитора</w:t>
            </w:r>
          </w:p>
        </w:tc>
      </w:tr>
    </w:tbl>
    <w:p w:rsidR="008435CB" w:rsidRDefault="008435CB" w:rsidP="004157F1"/>
    <w:tbl>
      <w:tblPr>
        <w:tblW w:w="9500" w:type="dxa"/>
        <w:tblInd w:w="93" w:type="dxa"/>
        <w:tblLook w:val="04A0" w:firstRow="1" w:lastRow="0" w:firstColumn="1" w:lastColumn="0" w:noHBand="0" w:noVBand="1"/>
      </w:tblPr>
      <w:tblGrid>
        <w:gridCol w:w="5680"/>
        <w:gridCol w:w="3820"/>
      </w:tblGrid>
      <w:tr w:rsidR="00D22086" w:rsidRPr="009C50D0" w:rsidTr="004F7941">
        <w:trPr>
          <w:trHeight w:val="435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22086" w:rsidRPr="004F7941" w:rsidRDefault="00D22086" w:rsidP="003527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4F794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Текст ошибки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22086" w:rsidRPr="004F7941" w:rsidRDefault="00D22086" w:rsidP="003527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4F794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Текст сообщения</w:t>
            </w:r>
          </w:p>
        </w:tc>
      </w:tr>
      <w:tr w:rsidR="00D22086" w:rsidRPr="009C50D0" w:rsidTr="00352772">
        <w:trPr>
          <w:trHeight w:val="94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880E0D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Количество клиентов аудита ("15") больше количества всех выданных аудиторских заключений (" 42")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414472" w:rsidP="00414472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4144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ОГРН аудиторской организации должен состоять из 13-ти символов / ОГРН индивидуального аудитора должен  состоять из  15-ти символов 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414472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4144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ОГРН введён неверно, контрольное число не совпадает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414472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4144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ОКПО не может состоять из одних нулей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414472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4144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ОКПО аудиторской организации должен состоять из  8-ми символов / ОКПО индивидуального аудитора должен  состоять из  10-ти символов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414472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4144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ОКПО введён неверно, контрольное число не совпадает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414472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4144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Необходимо заполнить ФИО лица, ответственного за составление формы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414472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4144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ФИО ответственного за составление формы должно быть полным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414472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4144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заполнить должность лица, ответственного за составление формы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414472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4144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заполнить номер контактного телефона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414472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4144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Указана численность работников, но не указана средняя численность работников / Указана численность аудиторов, но не указана средняя численность аудиторов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67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Численность работников меньше численности аудиторов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67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Средняя численность работников меньше средней численности аудиторов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67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Численность аудиторов меньше численности аудиторов, работающих по совместительству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39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("08") меньше  строки ("09") за отчетный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("08") меньше  строки ("09") за предыдущий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("04") меньше  строки ("10") за отчетный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("04") меньше  строки ("10") за предыдущий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Сумма строк ("05") и ("06") меньше строки ("10")  за отчетный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Сумма строк ("05") и ("06") меньше строки ("10")  за предыдущий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("10") меньше  строки ("11") за отчетный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("10") меньше  строки ("12") за отчетный год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("10") меньше  строки ("13") за отчетный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("10") меньше  строки ("14") за отчетный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("10") меньше  строки ("11") за предыдущий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("10") меньше  строки ("12") за предыдущий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Строка ("10") меньше  строки ("13") за предыдущий </w:t>
            </w: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Строка ("10") меньше  строки ("14") за предыдущий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69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Количество клиентов аудита больше суммы клиентов обязательного и инициативного аудита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("15") меньше строки ("26")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("26") меньше строки ("27")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("26") меньше строки ("28")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("26") меньше строки ("29")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("26") меньше строки ("30")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("26") меньше строки ("31")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("26") меньше строки ("32")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("26") меньше строки ("33")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("15") меньше строки ("34")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("34") меньше строки ("35")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("34") меньше строки ("36")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("34") меньше строки ("37")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31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("34") меньше строки ("38")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("15") меньше строки ("39")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("15") меньше строки ("40")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Графа "3" не равна сумме  граф "4"-"7"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Графа  "3" меньше суммы  граф "8"-"9"</w:t>
            </w:r>
            <w:r w:rsidR="004144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по строке ("42")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</w:tbl>
    <w:p w:rsidR="00D22086" w:rsidRPr="004157F1" w:rsidRDefault="00D22086" w:rsidP="004157F1"/>
    <w:p w:rsidR="008435CB" w:rsidRDefault="008435CB" w:rsidP="00080107">
      <w:pPr>
        <w:pStyle w:val="2"/>
        <w:pageBreakBefore/>
      </w:pPr>
      <w:bookmarkStart w:id="77" w:name="_Toc471723886"/>
      <w:r>
        <w:lastRenderedPageBreak/>
        <w:t>7. Список сокращений</w:t>
      </w:r>
      <w:bookmarkEnd w:id="7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6044"/>
      </w:tblGrid>
      <w:tr w:rsidR="00517FB7" w:rsidRPr="003F30FC" w:rsidTr="00517FB7"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FB7" w:rsidRPr="003F30FC" w:rsidRDefault="00517FB7" w:rsidP="001B1CF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Сокращение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FB7" w:rsidRPr="003F30FC" w:rsidRDefault="00517FB7" w:rsidP="001B1CF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Полное наименование</w:t>
            </w:r>
          </w:p>
        </w:tc>
      </w:tr>
      <w:tr w:rsidR="00517FB7" w:rsidRPr="003F30FC" w:rsidTr="00517FB7"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Аудитор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Физическое лицо, отвечающее квалификационным требованиям и имеющее квалификационный аттестат аудитора</w:t>
            </w:r>
          </w:p>
        </w:tc>
      </w:tr>
      <w:tr w:rsidR="00517FB7" w:rsidRPr="003F30FC" w:rsidTr="00517FB7"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Личный кабинет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 раздел на портале аудиторской  деятельности</w:t>
            </w:r>
          </w:p>
        </w:tc>
      </w:tr>
      <w:tr w:rsidR="00517FB7" w:rsidRPr="003F30FC" w:rsidTr="00517FB7"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Портал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Информационно-аналитический ресурс по аудиторской деятельности</w:t>
            </w:r>
          </w:p>
        </w:tc>
      </w:tr>
      <w:tr w:rsidR="00517FB7" w:rsidRPr="003F30FC" w:rsidTr="00517FB7"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Саморегулируемая организация аудиторов</w:t>
            </w:r>
          </w:p>
        </w:tc>
      </w:tr>
      <w:tr w:rsidR="00517FB7" w:rsidRPr="003F30FC" w:rsidTr="00517FB7"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Система, Портал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Портал аудиторской деятельности</w:t>
            </w:r>
          </w:p>
        </w:tc>
      </w:tr>
      <w:tr w:rsidR="00517FB7" w:rsidRPr="003F30FC" w:rsidTr="00517FB7"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№ 2-аудит</w:t>
            </w:r>
          </w:p>
        </w:tc>
      </w:tr>
    </w:tbl>
    <w:p w:rsidR="008435CB" w:rsidRDefault="008435CB" w:rsidP="007D2FE6">
      <w:pPr>
        <w:pStyle w:val="a0"/>
        <w:numPr>
          <w:ilvl w:val="0"/>
          <w:numId w:val="0"/>
        </w:numPr>
        <w:jc w:val="left"/>
      </w:pPr>
    </w:p>
    <w:p w:rsidR="008435CB" w:rsidRPr="004D16AA" w:rsidRDefault="008435CB" w:rsidP="00D93E77">
      <w:pPr>
        <w:pStyle w:val="a0"/>
        <w:numPr>
          <w:ilvl w:val="0"/>
          <w:numId w:val="0"/>
        </w:numPr>
        <w:jc w:val="center"/>
      </w:pPr>
    </w:p>
    <w:sectPr w:rsidR="008435CB" w:rsidRPr="004D16AA" w:rsidSect="001A71A1">
      <w:footerReference w:type="even" r:id="rId70"/>
      <w:footerReference w:type="default" r:id="rId71"/>
      <w:pgSz w:w="11906" w:h="16838"/>
      <w:pgMar w:top="1134" w:right="1558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E7D" w:rsidRDefault="00BF0E7D">
      <w:r>
        <w:separator/>
      </w:r>
    </w:p>
  </w:endnote>
  <w:endnote w:type="continuationSeparator" w:id="0">
    <w:p w:rsidR="00BF0E7D" w:rsidRDefault="00BF0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C4B" w:rsidRDefault="002C5C4B" w:rsidP="003F2496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2C5C4B" w:rsidRDefault="002C5C4B" w:rsidP="003F2496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C4B" w:rsidRDefault="002C5C4B" w:rsidP="003F2496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EA544D">
      <w:rPr>
        <w:rStyle w:val="aa"/>
        <w:noProof/>
      </w:rPr>
      <w:t>8</w:t>
    </w:r>
    <w:r>
      <w:rPr>
        <w:rStyle w:val="aa"/>
      </w:rPr>
      <w:fldChar w:fldCharType="end"/>
    </w:r>
  </w:p>
  <w:p w:rsidR="002C5C4B" w:rsidRDefault="002C5C4B" w:rsidP="003F2496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E7D" w:rsidRDefault="00BF0E7D">
      <w:r>
        <w:separator/>
      </w:r>
    </w:p>
  </w:footnote>
  <w:footnote w:type="continuationSeparator" w:id="0">
    <w:p w:rsidR="00BF0E7D" w:rsidRDefault="00BF0E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5.9pt;height:16.75pt;visibility:visible" o:bullet="t">
        <v:imagedata r:id="rId1" o:title=""/>
      </v:shape>
    </w:pict>
  </w:numPicBullet>
  <w:abstractNum w:abstractNumId="0">
    <w:nsid w:val="FFFFFF7C"/>
    <w:multiLevelType w:val="singleLevel"/>
    <w:tmpl w:val="73F859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12E92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C2069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4AAA2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C8492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748A3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85A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F907F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07E22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CC6C6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9E1983"/>
    <w:multiLevelType w:val="hybridMultilevel"/>
    <w:tmpl w:val="D720A670"/>
    <w:lvl w:ilvl="0" w:tplc="5D141F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ED69EC"/>
    <w:multiLevelType w:val="hybridMultilevel"/>
    <w:tmpl w:val="C7A6E962"/>
    <w:lvl w:ilvl="0" w:tplc="5D141F1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0D2E4567"/>
    <w:multiLevelType w:val="singleLevel"/>
    <w:tmpl w:val="F1B2FCBC"/>
    <w:lvl w:ilvl="0">
      <w:start w:val="1"/>
      <w:numFmt w:val="bullet"/>
      <w:lvlText w:val=""/>
      <w:lvlJc w:val="left"/>
      <w:pPr>
        <w:tabs>
          <w:tab w:val="num" w:pos="360"/>
        </w:tabs>
      </w:pPr>
      <w:rPr>
        <w:rFonts w:ascii="Symbol" w:hAnsi="Symbol" w:hint="default"/>
        <w:b/>
        <w:i/>
      </w:rPr>
    </w:lvl>
  </w:abstractNum>
  <w:abstractNum w:abstractNumId="13">
    <w:nsid w:val="1BD01E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4DD6A24"/>
    <w:multiLevelType w:val="multilevel"/>
    <w:tmpl w:val="76646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2C281F"/>
    <w:multiLevelType w:val="hybridMultilevel"/>
    <w:tmpl w:val="A950DC1E"/>
    <w:lvl w:ilvl="0" w:tplc="2C286C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B68C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A6EE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8E7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5A66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B216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CAB6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70DB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1481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97046AB"/>
    <w:multiLevelType w:val="hybridMultilevel"/>
    <w:tmpl w:val="A70AA9F6"/>
    <w:lvl w:ilvl="0" w:tplc="5D141F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AC72995"/>
    <w:multiLevelType w:val="hybridMultilevel"/>
    <w:tmpl w:val="D5944D52"/>
    <w:lvl w:ilvl="0" w:tplc="BA783B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4EE15D75"/>
    <w:multiLevelType w:val="singleLevel"/>
    <w:tmpl w:val="92AA0344"/>
    <w:lvl w:ilvl="0">
      <w:start w:val="1"/>
      <w:numFmt w:val="bullet"/>
      <w:pStyle w:val="a"/>
      <w:lvlText w:val="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</w:abstractNum>
  <w:abstractNum w:abstractNumId="19">
    <w:nsid w:val="54A92BFC"/>
    <w:multiLevelType w:val="hybridMultilevel"/>
    <w:tmpl w:val="3A4284EC"/>
    <w:lvl w:ilvl="0" w:tplc="72A22024">
      <w:start w:val="1"/>
      <w:numFmt w:val="bullet"/>
      <w:pStyle w:val="a0"/>
      <w:lvlText w:val=""/>
      <w:lvlJc w:val="left"/>
      <w:pPr>
        <w:tabs>
          <w:tab w:val="num" w:pos="360"/>
        </w:tabs>
      </w:pPr>
      <w:rPr>
        <w:rFonts w:ascii="Symbol" w:hAnsi="Symbol" w:hint="default"/>
        <w:b/>
        <w:i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68612EB"/>
    <w:multiLevelType w:val="hybridMultilevel"/>
    <w:tmpl w:val="EA90242C"/>
    <w:lvl w:ilvl="0" w:tplc="5D141F1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5E93794C"/>
    <w:multiLevelType w:val="hybridMultilevel"/>
    <w:tmpl w:val="4C1ADDEC"/>
    <w:lvl w:ilvl="0" w:tplc="5D141F12">
      <w:start w:val="1"/>
      <w:numFmt w:val="bullet"/>
      <w:lvlText w:val=""/>
      <w:lvlJc w:val="left"/>
      <w:pPr>
        <w:tabs>
          <w:tab w:val="num" w:pos="360"/>
        </w:tabs>
      </w:pPr>
      <w:rPr>
        <w:rFonts w:ascii="Symbol" w:hAnsi="Symbol" w:hint="default"/>
        <w:b/>
        <w:i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61BD6759"/>
    <w:multiLevelType w:val="hybridMultilevel"/>
    <w:tmpl w:val="03DECC46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3">
    <w:nsid w:val="6727004A"/>
    <w:multiLevelType w:val="hybridMultilevel"/>
    <w:tmpl w:val="769A5306"/>
    <w:lvl w:ilvl="0" w:tplc="5D141F1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AA331FC"/>
    <w:multiLevelType w:val="hybridMultilevel"/>
    <w:tmpl w:val="8B92D704"/>
    <w:lvl w:ilvl="0" w:tplc="00947F0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2D643F"/>
    <w:multiLevelType w:val="multilevel"/>
    <w:tmpl w:val="2A80BE8E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78227012"/>
    <w:multiLevelType w:val="hybridMultilevel"/>
    <w:tmpl w:val="583C7E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86E6E50"/>
    <w:multiLevelType w:val="hybridMultilevel"/>
    <w:tmpl w:val="81FE889E"/>
    <w:lvl w:ilvl="0" w:tplc="5D141F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8F80C17"/>
    <w:multiLevelType w:val="hybridMultilevel"/>
    <w:tmpl w:val="DBB090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C0D5103"/>
    <w:multiLevelType w:val="hybridMultilevel"/>
    <w:tmpl w:val="4EF6A840"/>
    <w:lvl w:ilvl="0" w:tplc="0FEAD556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20"/>
  </w:num>
  <w:num w:numId="3">
    <w:abstractNumId w:val="11"/>
  </w:num>
  <w:num w:numId="4">
    <w:abstractNumId w:val="19"/>
  </w:num>
  <w:num w:numId="5">
    <w:abstractNumId w:val="1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9"/>
  </w:num>
  <w:num w:numId="17">
    <w:abstractNumId w:val="19"/>
  </w:num>
  <w:num w:numId="18">
    <w:abstractNumId w:val="12"/>
  </w:num>
  <w:num w:numId="19">
    <w:abstractNumId w:val="19"/>
  </w:num>
  <w:num w:numId="20">
    <w:abstractNumId w:val="16"/>
  </w:num>
  <w:num w:numId="21">
    <w:abstractNumId w:val="10"/>
  </w:num>
  <w:num w:numId="22">
    <w:abstractNumId w:val="19"/>
  </w:num>
  <w:num w:numId="23">
    <w:abstractNumId w:val="27"/>
  </w:num>
  <w:num w:numId="24">
    <w:abstractNumId w:val="29"/>
  </w:num>
  <w:num w:numId="25">
    <w:abstractNumId w:val="24"/>
  </w:num>
  <w:num w:numId="26">
    <w:abstractNumId w:val="19"/>
  </w:num>
  <w:num w:numId="27">
    <w:abstractNumId w:val="22"/>
  </w:num>
  <w:num w:numId="28">
    <w:abstractNumId w:val="19"/>
  </w:num>
  <w:num w:numId="29">
    <w:abstractNumId w:val="19"/>
  </w:num>
  <w:num w:numId="30">
    <w:abstractNumId w:val="19"/>
  </w:num>
  <w:num w:numId="31">
    <w:abstractNumId w:val="12"/>
  </w:num>
  <w:num w:numId="32">
    <w:abstractNumId w:val="28"/>
  </w:num>
  <w:num w:numId="33">
    <w:abstractNumId w:val="19"/>
  </w:num>
  <w:num w:numId="34">
    <w:abstractNumId w:val="19"/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</w:num>
  <w:num w:numId="37">
    <w:abstractNumId w:val="26"/>
  </w:num>
  <w:num w:numId="38">
    <w:abstractNumId w:val="13"/>
  </w:num>
  <w:num w:numId="39">
    <w:abstractNumId w:val="19"/>
  </w:num>
  <w:num w:numId="40">
    <w:abstractNumId w:val="19"/>
  </w:num>
  <w:num w:numId="41">
    <w:abstractNumId w:val="19"/>
  </w:num>
  <w:num w:numId="42">
    <w:abstractNumId w:val="19"/>
  </w:num>
  <w:num w:numId="43">
    <w:abstractNumId w:val="21"/>
  </w:num>
  <w:num w:numId="44">
    <w:abstractNumId w:val="19"/>
  </w:num>
  <w:num w:numId="45">
    <w:abstractNumId w:val="19"/>
  </w:num>
  <w:num w:numId="46">
    <w:abstractNumId w:val="25"/>
  </w:num>
  <w:num w:numId="47">
    <w:abstractNumId w:val="14"/>
  </w:num>
  <w:num w:numId="48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12B"/>
    <w:rsid w:val="000017F1"/>
    <w:rsid w:val="00001C01"/>
    <w:rsid w:val="00001FE5"/>
    <w:rsid w:val="000053E1"/>
    <w:rsid w:val="0002175C"/>
    <w:rsid w:val="00026B02"/>
    <w:rsid w:val="00037FBE"/>
    <w:rsid w:val="00045512"/>
    <w:rsid w:val="00047660"/>
    <w:rsid w:val="00056F99"/>
    <w:rsid w:val="00060F01"/>
    <w:rsid w:val="00066833"/>
    <w:rsid w:val="00075EC6"/>
    <w:rsid w:val="00075F97"/>
    <w:rsid w:val="00076557"/>
    <w:rsid w:val="00080107"/>
    <w:rsid w:val="000805F3"/>
    <w:rsid w:val="000A1CA5"/>
    <w:rsid w:val="000B050F"/>
    <w:rsid w:val="000B1297"/>
    <w:rsid w:val="000C3056"/>
    <w:rsid w:val="000C4005"/>
    <w:rsid w:val="000C73CD"/>
    <w:rsid w:val="000D579C"/>
    <w:rsid w:val="000D6DD1"/>
    <w:rsid w:val="000F06AD"/>
    <w:rsid w:val="00100EE2"/>
    <w:rsid w:val="00117BF9"/>
    <w:rsid w:val="001236EB"/>
    <w:rsid w:val="00125ACA"/>
    <w:rsid w:val="00132718"/>
    <w:rsid w:val="00132808"/>
    <w:rsid w:val="00134626"/>
    <w:rsid w:val="00150689"/>
    <w:rsid w:val="0016071C"/>
    <w:rsid w:val="00172442"/>
    <w:rsid w:val="001774B1"/>
    <w:rsid w:val="00197F7E"/>
    <w:rsid w:val="001A4301"/>
    <w:rsid w:val="001A71A1"/>
    <w:rsid w:val="001B1CF4"/>
    <w:rsid w:val="001B2375"/>
    <w:rsid w:val="001B4103"/>
    <w:rsid w:val="001B77C7"/>
    <w:rsid w:val="001C7210"/>
    <w:rsid w:val="001D411A"/>
    <w:rsid w:val="001D4772"/>
    <w:rsid w:val="001F67FA"/>
    <w:rsid w:val="00222E7B"/>
    <w:rsid w:val="002304D5"/>
    <w:rsid w:val="0023390F"/>
    <w:rsid w:val="00246EE5"/>
    <w:rsid w:val="00250881"/>
    <w:rsid w:val="002551A6"/>
    <w:rsid w:val="00257F9A"/>
    <w:rsid w:val="002622AD"/>
    <w:rsid w:val="0026688E"/>
    <w:rsid w:val="00282DFA"/>
    <w:rsid w:val="00290498"/>
    <w:rsid w:val="0029373E"/>
    <w:rsid w:val="00293D4F"/>
    <w:rsid w:val="0029726C"/>
    <w:rsid w:val="002A28F4"/>
    <w:rsid w:val="002A36AF"/>
    <w:rsid w:val="002A48CC"/>
    <w:rsid w:val="002A4C3E"/>
    <w:rsid w:val="002C267A"/>
    <w:rsid w:val="002C5C4B"/>
    <w:rsid w:val="002C69AF"/>
    <w:rsid w:val="002D0DBD"/>
    <w:rsid w:val="002D5CEC"/>
    <w:rsid w:val="002E17B4"/>
    <w:rsid w:val="002E3F40"/>
    <w:rsid w:val="002F189A"/>
    <w:rsid w:val="002F2646"/>
    <w:rsid w:val="002F2E83"/>
    <w:rsid w:val="0030645C"/>
    <w:rsid w:val="003109CA"/>
    <w:rsid w:val="00315023"/>
    <w:rsid w:val="003201C4"/>
    <w:rsid w:val="003270EB"/>
    <w:rsid w:val="0033192F"/>
    <w:rsid w:val="00345E9C"/>
    <w:rsid w:val="00352772"/>
    <w:rsid w:val="00357835"/>
    <w:rsid w:val="00361BBC"/>
    <w:rsid w:val="00367670"/>
    <w:rsid w:val="0037172B"/>
    <w:rsid w:val="00373E33"/>
    <w:rsid w:val="00376F9C"/>
    <w:rsid w:val="003856A9"/>
    <w:rsid w:val="00394E88"/>
    <w:rsid w:val="00396988"/>
    <w:rsid w:val="003A46F0"/>
    <w:rsid w:val="003C038A"/>
    <w:rsid w:val="003C1494"/>
    <w:rsid w:val="003C2588"/>
    <w:rsid w:val="003C3030"/>
    <w:rsid w:val="003E6037"/>
    <w:rsid w:val="003F1F3C"/>
    <w:rsid w:val="003F2496"/>
    <w:rsid w:val="003F30FC"/>
    <w:rsid w:val="003F5054"/>
    <w:rsid w:val="00402970"/>
    <w:rsid w:val="00414472"/>
    <w:rsid w:val="00414F00"/>
    <w:rsid w:val="004157F1"/>
    <w:rsid w:val="00416876"/>
    <w:rsid w:val="00416D03"/>
    <w:rsid w:val="0042419F"/>
    <w:rsid w:val="00425474"/>
    <w:rsid w:val="004459F1"/>
    <w:rsid w:val="004544BE"/>
    <w:rsid w:val="00465A53"/>
    <w:rsid w:val="0047499A"/>
    <w:rsid w:val="0048127C"/>
    <w:rsid w:val="0048212B"/>
    <w:rsid w:val="00483274"/>
    <w:rsid w:val="004864EE"/>
    <w:rsid w:val="004910FD"/>
    <w:rsid w:val="00497FB7"/>
    <w:rsid w:val="004A0FD8"/>
    <w:rsid w:val="004A51B7"/>
    <w:rsid w:val="004A544A"/>
    <w:rsid w:val="004B53DA"/>
    <w:rsid w:val="004B6B76"/>
    <w:rsid w:val="004C12A8"/>
    <w:rsid w:val="004C3803"/>
    <w:rsid w:val="004C7C91"/>
    <w:rsid w:val="004D16AA"/>
    <w:rsid w:val="004D334C"/>
    <w:rsid w:val="004E121A"/>
    <w:rsid w:val="004E299A"/>
    <w:rsid w:val="004E37D6"/>
    <w:rsid w:val="004E698E"/>
    <w:rsid w:val="004F0C03"/>
    <w:rsid w:val="004F7941"/>
    <w:rsid w:val="00501A4C"/>
    <w:rsid w:val="00515543"/>
    <w:rsid w:val="00517B3A"/>
    <w:rsid w:val="00517FB7"/>
    <w:rsid w:val="005228D3"/>
    <w:rsid w:val="0052400D"/>
    <w:rsid w:val="00530F16"/>
    <w:rsid w:val="0055240A"/>
    <w:rsid w:val="00564241"/>
    <w:rsid w:val="0057478C"/>
    <w:rsid w:val="005770C4"/>
    <w:rsid w:val="005809D9"/>
    <w:rsid w:val="00585BE4"/>
    <w:rsid w:val="005920CA"/>
    <w:rsid w:val="00595057"/>
    <w:rsid w:val="005A3F2D"/>
    <w:rsid w:val="005A7F50"/>
    <w:rsid w:val="005C0091"/>
    <w:rsid w:val="005C21C5"/>
    <w:rsid w:val="005D187E"/>
    <w:rsid w:val="005D6ED2"/>
    <w:rsid w:val="005E2CBD"/>
    <w:rsid w:val="005F150E"/>
    <w:rsid w:val="00615530"/>
    <w:rsid w:val="0062051A"/>
    <w:rsid w:val="00623073"/>
    <w:rsid w:val="00623B12"/>
    <w:rsid w:val="006276DA"/>
    <w:rsid w:val="00635C72"/>
    <w:rsid w:val="00636632"/>
    <w:rsid w:val="00643C8D"/>
    <w:rsid w:val="006512C3"/>
    <w:rsid w:val="00651AB8"/>
    <w:rsid w:val="00654253"/>
    <w:rsid w:val="006629BD"/>
    <w:rsid w:val="006633EE"/>
    <w:rsid w:val="0067230F"/>
    <w:rsid w:val="0068020C"/>
    <w:rsid w:val="006808CB"/>
    <w:rsid w:val="00687116"/>
    <w:rsid w:val="0069528B"/>
    <w:rsid w:val="006B198F"/>
    <w:rsid w:val="006C57D9"/>
    <w:rsid w:val="006D0D70"/>
    <w:rsid w:val="006D7448"/>
    <w:rsid w:val="006E1A55"/>
    <w:rsid w:val="006E38BB"/>
    <w:rsid w:val="006F34B9"/>
    <w:rsid w:val="006F5CB6"/>
    <w:rsid w:val="006F6123"/>
    <w:rsid w:val="006F6D96"/>
    <w:rsid w:val="00703C2E"/>
    <w:rsid w:val="0071090D"/>
    <w:rsid w:val="007117FA"/>
    <w:rsid w:val="0071404C"/>
    <w:rsid w:val="00717DD2"/>
    <w:rsid w:val="00720E23"/>
    <w:rsid w:val="0072135E"/>
    <w:rsid w:val="00722FC9"/>
    <w:rsid w:val="0074161B"/>
    <w:rsid w:val="007452DC"/>
    <w:rsid w:val="00751C85"/>
    <w:rsid w:val="00753F84"/>
    <w:rsid w:val="00756E1D"/>
    <w:rsid w:val="0076329E"/>
    <w:rsid w:val="007641F3"/>
    <w:rsid w:val="007703CE"/>
    <w:rsid w:val="007726BA"/>
    <w:rsid w:val="00777896"/>
    <w:rsid w:val="0078536D"/>
    <w:rsid w:val="00791CE5"/>
    <w:rsid w:val="00793E78"/>
    <w:rsid w:val="007957F4"/>
    <w:rsid w:val="00797A2F"/>
    <w:rsid w:val="007A0A02"/>
    <w:rsid w:val="007A1E65"/>
    <w:rsid w:val="007A6E90"/>
    <w:rsid w:val="007B0BD8"/>
    <w:rsid w:val="007B39FC"/>
    <w:rsid w:val="007B4BEC"/>
    <w:rsid w:val="007C1A38"/>
    <w:rsid w:val="007C3B81"/>
    <w:rsid w:val="007C5236"/>
    <w:rsid w:val="007C7442"/>
    <w:rsid w:val="007D2FE6"/>
    <w:rsid w:val="007D45DB"/>
    <w:rsid w:val="007D5811"/>
    <w:rsid w:val="007F136C"/>
    <w:rsid w:val="007F7756"/>
    <w:rsid w:val="007F7F99"/>
    <w:rsid w:val="008008F1"/>
    <w:rsid w:val="00806F69"/>
    <w:rsid w:val="00814B30"/>
    <w:rsid w:val="00833281"/>
    <w:rsid w:val="00835D0B"/>
    <w:rsid w:val="008435CB"/>
    <w:rsid w:val="00851E00"/>
    <w:rsid w:val="008540BB"/>
    <w:rsid w:val="0085480D"/>
    <w:rsid w:val="008635CF"/>
    <w:rsid w:val="00864ED6"/>
    <w:rsid w:val="00871267"/>
    <w:rsid w:val="00876FDF"/>
    <w:rsid w:val="00880E0D"/>
    <w:rsid w:val="00883B91"/>
    <w:rsid w:val="008862F3"/>
    <w:rsid w:val="00891BCF"/>
    <w:rsid w:val="00894503"/>
    <w:rsid w:val="00897D8A"/>
    <w:rsid w:val="008A2014"/>
    <w:rsid w:val="008C2F8A"/>
    <w:rsid w:val="008C52EA"/>
    <w:rsid w:val="008D2701"/>
    <w:rsid w:val="008D6B83"/>
    <w:rsid w:val="008E3324"/>
    <w:rsid w:val="008E46FF"/>
    <w:rsid w:val="008F303D"/>
    <w:rsid w:val="008F7E90"/>
    <w:rsid w:val="00917B27"/>
    <w:rsid w:val="00917F13"/>
    <w:rsid w:val="009305D4"/>
    <w:rsid w:val="00931EFE"/>
    <w:rsid w:val="00935545"/>
    <w:rsid w:val="00942580"/>
    <w:rsid w:val="00946AAE"/>
    <w:rsid w:val="0095044C"/>
    <w:rsid w:val="00965F92"/>
    <w:rsid w:val="00980E13"/>
    <w:rsid w:val="009823F0"/>
    <w:rsid w:val="00987393"/>
    <w:rsid w:val="00994881"/>
    <w:rsid w:val="00997CAF"/>
    <w:rsid w:val="009A0BC3"/>
    <w:rsid w:val="009A64E5"/>
    <w:rsid w:val="009C76A4"/>
    <w:rsid w:val="009C7A5D"/>
    <w:rsid w:val="009D6F75"/>
    <w:rsid w:val="009E3A63"/>
    <w:rsid w:val="009F01C4"/>
    <w:rsid w:val="009F5393"/>
    <w:rsid w:val="009F7FFC"/>
    <w:rsid w:val="00A12713"/>
    <w:rsid w:val="00A16286"/>
    <w:rsid w:val="00A20DDC"/>
    <w:rsid w:val="00A22CD8"/>
    <w:rsid w:val="00A33C49"/>
    <w:rsid w:val="00A367F8"/>
    <w:rsid w:val="00A40D7D"/>
    <w:rsid w:val="00A53315"/>
    <w:rsid w:val="00A61E70"/>
    <w:rsid w:val="00A620F0"/>
    <w:rsid w:val="00A65B83"/>
    <w:rsid w:val="00A6671B"/>
    <w:rsid w:val="00A760F6"/>
    <w:rsid w:val="00A7783C"/>
    <w:rsid w:val="00A87451"/>
    <w:rsid w:val="00A91163"/>
    <w:rsid w:val="00AB5524"/>
    <w:rsid w:val="00AB74B4"/>
    <w:rsid w:val="00AC3DDA"/>
    <w:rsid w:val="00AC4718"/>
    <w:rsid w:val="00AD7D25"/>
    <w:rsid w:val="00AE1DF5"/>
    <w:rsid w:val="00AE46A5"/>
    <w:rsid w:val="00AF2C12"/>
    <w:rsid w:val="00AF7B5A"/>
    <w:rsid w:val="00B11204"/>
    <w:rsid w:val="00B14E65"/>
    <w:rsid w:val="00B15BD9"/>
    <w:rsid w:val="00B16BEF"/>
    <w:rsid w:val="00B20014"/>
    <w:rsid w:val="00B30687"/>
    <w:rsid w:val="00B4206B"/>
    <w:rsid w:val="00B45367"/>
    <w:rsid w:val="00B525FB"/>
    <w:rsid w:val="00B5264A"/>
    <w:rsid w:val="00B60423"/>
    <w:rsid w:val="00B661A8"/>
    <w:rsid w:val="00B67583"/>
    <w:rsid w:val="00B823E9"/>
    <w:rsid w:val="00B82864"/>
    <w:rsid w:val="00B83CB7"/>
    <w:rsid w:val="00B9242D"/>
    <w:rsid w:val="00B97F55"/>
    <w:rsid w:val="00BA5A52"/>
    <w:rsid w:val="00BB62C5"/>
    <w:rsid w:val="00BC4CBB"/>
    <w:rsid w:val="00BD3C58"/>
    <w:rsid w:val="00BE1D87"/>
    <w:rsid w:val="00BE7CD7"/>
    <w:rsid w:val="00BF0E7D"/>
    <w:rsid w:val="00BF3F20"/>
    <w:rsid w:val="00BF77E3"/>
    <w:rsid w:val="00C03115"/>
    <w:rsid w:val="00C0337A"/>
    <w:rsid w:val="00C16FF2"/>
    <w:rsid w:val="00C21426"/>
    <w:rsid w:val="00C22698"/>
    <w:rsid w:val="00C24722"/>
    <w:rsid w:val="00C24921"/>
    <w:rsid w:val="00C249E0"/>
    <w:rsid w:val="00C34FDA"/>
    <w:rsid w:val="00C3662A"/>
    <w:rsid w:val="00C45C5A"/>
    <w:rsid w:val="00C6783B"/>
    <w:rsid w:val="00C74509"/>
    <w:rsid w:val="00C779B1"/>
    <w:rsid w:val="00C81FA8"/>
    <w:rsid w:val="00C8763E"/>
    <w:rsid w:val="00C948B0"/>
    <w:rsid w:val="00C94F86"/>
    <w:rsid w:val="00C9549C"/>
    <w:rsid w:val="00CA33B5"/>
    <w:rsid w:val="00CB09CC"/>
    <w:rsid w:val="00CB3910"/>
    <w:rsid w:val="00CB399A"/>
    <w:rsid w:val="00CB50EE"/>
    <w:rsid w:val="00CB69CA"/>
    <w:rsid w:val="00CC4D0F"/>
    <w:rsid w:val="00CD2E44"/>
    <w:rsid w:val="00CE0C47"/>
    <w:rsid w:val="00CE3678"/>
    <w:rsid w:val="00CE4A17"/>
    <w:rsid w:val="00CE6D4A"/>
    <w:rsid w:val="00CF69EF"/>
    <w:rsid w:val="00D00D98"/>
    <w:rsid w:val="00D22086"/>
    <w:rsid w:val="00D252AC"/>
    <w:rsid w:val="00D3427D"/>
    <w:rsid w:val="00D3670C"/>
    <w:rsid w:val="00D4232B"/>
    <w:rsid w:val="00D53964"/>
    <w:rsid w:val="00D5448A"/>
    <w:rsid w:val="00D60F48"/>
    <w:rsid w:val="00D6687A"/>
    <w:rsid w:val="00D73059"/>
    <w:rsid w:val="00D76ED2"/>
    <w:rsid w:val="00D80696"/>
    <w:rsid w:val="00D919D2"/>
    <w:rsid w:val="00D935EC"/>
    <w:rsid w:val="00D93E77"/>
    <w:rsid w:val="00DB4AD8"/>
    <w:rsid w:val="00DC50CF"/>
    <w:rsid w:val="00DE511F"/>
    <w:rsid w:val="00DF04E6"/>
    <w:rsid w:val="00DF32FF"/>
    <w:rsid w:val="00E10C47"/>
    <w:rsid w:val="00E2648A"/>
    <w:rsid w:val="00E32BD5"/>
    <w:rsid w:val="00E34BD2"/>
    <w:rsid w:val="00E36AB9"/>
    <w:rsid w:val="00E40FF5"/>
    <w:rsid w:val="00E41064"/>
    <w:rsid w:val="00E414DA"/>
    <w:rsid w:val="00E51F4B"/>
    <w:rsid w:val="00E51FE6"/>
    <w:rsid w:val="00E854FC"/>
    <w:rsid w:val="00EA2056"/>
    <w:rsid w:val="00EA544D"/>
    <w:rsid w:val="00EB3EBC"/>
    <w:rsid w:val="00EC309B"/>
    <w:rsid w:val="00ED19B6"/>
    <w:rsid w:val="00ED39D4"/>
    <w:rsid w:val="00ED7A1A"/>
    <w:rsid w:val="00EF078E"/>
    <w:rsid w:val="00EF3031"/>
    <w:rsid w:val="00EF3F4E"/>
    <w:rsid w:val="00EF4E73"/>
    <w:rsid w:val="00EF78DB"/>
    <w:rsid w:val="00F01542"/>
    <w:rsid w:val="00F10021"/>
    <w:rsid w:val="00F27B21"/>
    <w:rsid w:val="00F31639"/>
    <w:rsid w:val="00F35775"/>
    <w:rsid w:val="00F35907"/>
    <w:rsid w:val="00F40901"/>
    <w:rsid w:val="00F550AE"/>
    <w:rsid w:val="00F63111"/>
    <w:rsid w:val="00F703B3"/>
    <w:rsid w:val="00F75442"/>
    <w:rsid w:val="00F758CA"/>
    <w:rsid w:val="00F77126"/>
    <w:rsid w:val="00F86098"/>
    <w:rsid w:val="00F938DF"/>
    <w:rsid w:val="00F97AFD"/>
    <w:rsid w:val="00F97BD4"/>
    <w:rsid w:val="00FA3A54"/>
    <w:rsid w:val="00FA460D"/>
    <w:rsid w:val="00FA5C3A"/>
    <w:rsid w:val="00FC08A7"/>
    <w:rsid w:val="00FC5080"/>
    <w:rsid w:val="00FE07A8"/>
    <w:rsid w:val="00FE50E8"/>
    <w:rsid w:val="00FF1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51C8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1"/>
    <w:next w:val="a1"/>
    <w:link w:val="10"/>
    <w:uiPriority w:val="99"/>
    <w:qFormat/>
    <w:rsid w:val="003F2496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9"/>
    <w:qFormat/>
    <w:rsid w:val="003F2496"/>
    <w:pPr>
      <w:keepNext/>
      <w:spacing w:before="240" w:after="60"/>
      <w:jc w:val="center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3">
    <w:name w:val="heading 3"/>
    <w:basedOn w:val="a1"/>
    <w:next w:val="a1"/>
    <w:link w:val="30"/>
    <w:uiPriority w:val="99"/>
    <w:qFormat/>
    <w:rsid w:val="003F24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82864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9"/>
    <w:semiHidden/>
    <w:locked/>
    <w:rsid w:val="00B82864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semiHidden/>
    <w:locked/>
    <w:rsid w:val="00B82864"/>
    <w:rPr>
      <w:rFonts w:ascii="Cambria" w:hAnsi="Cambria" w:cs="Times New Roman"/>
      <w:b/>
      <w:bCs/>
      <w:sz w:val="26"/>
      <w:szCs w:val="26"/>
      <w:lang w:eastAsia="en-US"/>
    </w:rPr>
  </w:style>
  <w:style w:type="character" w:styleId="a5">
    <w:name w:val="Hyperlink"/>
    <w:uiPriority w:val="99"/>
    <w:rsid w:val="0048212B"/>
    <w:rPr>
      <w:rFonts w:cs="Times New Roman"/>
      <w:color w:val="0000FF"/>
      <w:u w:val="single"/>
    </w:rPr>
  </w:style>
  <w:style w:type="paragraph" w:customStyle="1" w:styleId="a0">
    <w:name w:val="Обычный_"/>
    <w:basedOn w:val="a1"/>
    <w:uiPriority w:val="99"/>
    <w:rsid w:val="00894503"/>
    <w:pPr>
      <w:numPr>
        <w:numId w:val="4"/>
      </w:numPr>
      <w:tabs>
        <w:tab w:val="left" w:pos="1440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6">
    <w:name w:val="Subtitle"/>
    <w:basedOn w:val="a1"/>
    <w:link w:val="a7"/>
    <w:uiPriority w:val="99"/>
    <w:qFormat/>
    <w:rsid w:val="003F2496"/>
    <w:pPr>
      <w:spacing w:after="60"/>
      <w:jc w:val="center"/>
      <w:outlineLvl w:val="1"/>
    </w:pPr>
    <w:rPr>
      <w:rFonts w:ascii="Arial" w:hAnsi="Arial" w:cs="Arial"/>
      <w:b/>
      <w:sz w:val="24"/>
      <w:szCs w:val="24"/>
    </w:rPr>
  </w:style>
  <w:style w:type="character" w:customStyle="1" w:styleId="a7">
    <w:name w:val="Подзаголовок Знак"/>
    <w:link w:val="a6"/>
    <w:uiPriority w:val="99"/>
    <w:locked/>
    <w:rsid w:val="00B82864"/>
    <w:rPr>
      <w:rFonts w:ascii="Cambria" w:hAnsi="Cambria" w:cs="Times New Roman"/>
      <w:sz w:val="24"/>
      <w:szCs w:val="24"/>
      <w:lang w:eastAsia="en-US"/>
    </w:rPr>
  </w:style>
  <w:style w:type="paragraph" w:styleId="a8">
    <w:name w:val="footer"/>
    <w:basedOn w:val="a1"/>
    <w:link w:val="a9"/>
    <w:uiPriority w:val="99"/>
    <w:rsid w:val="003F249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locked/>
    <w:rsid w:val="00B82864"/>
    <w:rPr>
      <w:rFonts w:cs="Times New Roman"/>
      <w:lang w:eastAsia="en-US"/>
    </w:rPr>
  </w:style>
  <w:style w:type="character" w:styleId="aa">
    <w:name w:val="page number"/>
    <w:uiPriority w:val="99"/>
    <w:rsid w:val="003F2496"/>
    <w:rPr>
      <w:rFonts w:cs="Times New Roman"/>
    </w:rPr>
  </w:style>
  <w:style w:type="paragraph" w:customStyle="1" w:styleId="11">
    <w:name w:val="Обычный1"/>
    <w:uiPriority w:val="99"/>
    <w:rsid w:val="004A0FD8"/>
    <w:rPr>
      <w:rFonts w:ascii="Arial" w:eastAsia="Times New Roman" w:hAnsi="Arial"/>
    </w:rPr>
  </w:style>
  <w:style w:type="paragraph" w:styleId="12">
    <w:name w:val="toc 1"/>
    <w:basedOn w:val="a1"/>
    <w:next w:val="a1"/>
    <w:autoRedefine/>
    <w:uiPriority w:val="39"/>
    <w:rsid w:val="00CC4D0F"/>
    <w:pPr>
      <w:tabs>
        <w:tab w:val="left" w:pos="284"/>
        <w:tab w:val="left" w:pos="9360"/>
      </w:tabs>
      <w:spacing w:before="120" w:after="120" w:line="360" w:lineRule="auto"/>
    </w:pPr>
    <w:rPr>
      <w:rFonts w:ascii="Times New Roman" w:eastAsia="Times New Roman" w:hAnsi="Times New Roman"/>
      <w:b/>
      <w:bCs/>
      <w:caps/>
      <w:noProof/>
      <w:sz w:val="20"/>
      <w:szCs w:val="20"/>
      <w:lang w:eastAsia="ru-RU"/>
    </w:rPr>
  </w:style>
  <w:style w:type="paragraph" w:styleId="21">
    <w:name w:val="toc 2"/>
    <w:basedOn w:val="a1"/>
    <w:next w:val="a1"/>
    <w:autoRedefine/>
    <w:uiPriority w:val="39"/>
    <w:rsid w:val="00615530"/>
    <w:pPr>
      <w:tabs>
        <w:tab w:val="left" w:pos="0"/>
        <w:tab w:val="left" w:pos="9360"/>
        <w:tab w:val="right" w:leader="dot" w:pos="10196"/>
      </w:tabs>
      <w:spacing w:before="120" w:after="120" w:line="360" w:lineRule="auto"/>
    </w:pPr>
    <w:rPr>
      <w:rFonts w:ascii="Times New Roman" w:eastAsia="Times New Roman" w:hAnsi="Times New Roman"/>
      <w:smallCaps/>
      <w:sz w:val="20"/>
      <w:szCs w:val="20"/>
      <w:lang w:eastAsia="ru-RU"/>
    </w:rPr>
  </w:style>
  <w:style w:type="paragraph" w:customStyle="1" w:styleId="a">
    <w:name w:val="Нормальный с отступом"/>
    <w:basedOn w:val="a1"/>
    <w:uiPriority w:val="99"/>
    <w:rsid w:val="004A0FD8"/>
    <w:pPr>
      <w:numPr>
        <w:numId w:val="5"/>
      </w:numPr>
      <w:spacing w:after="0" w:line="36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b">
    <w:name w:val="Title"/>
    <w:basedOn w:val="a1"/>
    <w:link w:val="ac"/>
    <w:uiPriority w:val="99"/>
    <w:qFormat/>
    <w:rsid w:val="004A0FD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c">
    <w:name w:val="Название Знак"/>
    <w:link w:val="ab"/>
    <w:uiPriority w:val="99"/>
    <w:locked/>
    <w:rsid w:val="00B82864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ad">
    <w:name w:val="header"/>
    <w:basedOn w:val="a1"/>
    <w:link w:val="ae"/>
    <w:uiPriority w:val="99"/>
    <w:rsid w:val="0013280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locked/>
    <w:rsid w:val="00132808"/>
    <w:rPr>
      <w:rFonts w:cs="Times New Roman"/>
      <w:sz w:val="22"/>
      <w:lang w:eastAsia="en-US"/>
    </w:rPr>
  </w:style>
  <w:style w:type="paragraph" w:styleId="af">
    <w:name w:val="Balloon Text"/>
    <w:basedOn w:val="a1"/>
    <w:link w:val="af0"/>
    <w:uiPriority w:val="99"/>
    <w:semiHidden/>
    <w:rsid w:val="005C2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locked/>
    <w:rsid w:val="005C21C5"/>
    <w:rPr>
      <w:rFonts w:ascii="Tahoma" w:hAnsi="Tahoma" w:cs="Tahoma"/>
      <w:sz w:val="16"/>
      <w:szCs w:val="16"/>
      <w:lang w:eastAsia="en-US"/>
    </w:rPr>
  </w:style>
  <w:style w:type="paragraph" w:styleId="af1">
    <w:name w:val="caption"/>
    <w:basedOn w:val="a1"/>
    <w:next w:val="a1"/>
    <w:uiPriority w:val="99"/>
    <w:qFormat/>
    <w:rsid w:val="006E1A55"/>
    <w:pPr>
      <w:spacing w:line="240" w:lineRule="auto"/>
    </w:pPr>
    <w:rPr>
      <w:b/>
      <w:bCs/>
      <w:color w:val="4F81BD"/>
      <w:sz w:val="18"/>
      <w:szCs w:val="18"/>
    </w:rPr>
  </w:style>
  <w:style w:type="paragraph" w:styleId="af2">
    <w:name w:val="List Paragraph"/>
    <w:basedOn w:val="a1"/>
    <w:uiPriority w:val="99"/>
    <w:qFormat/>
    <w:rsid w:val="00416D03"/>
    <w:pPr>
      <w:ind w:left="720"/>
      <w:contextualSpacing/>
    </w:pPr>
  </w:style>
  <w:style w:type="paragraph" w:customStyle="1" w:styleId="af3">
    <w:name w:val="Текст в разделах"/>
    <w:basedOn w:val="a1"/>
    <w:rsid w:val="007F136C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4">
    <w:name w:val="Текст как есть Знак"/>
    <w:link w:val="af5"/>
    <w:locked/>
    <w:rsid w:val="007F136C"/>
    <w:rPr>
      <w:rFonts w:cs="Calibri"/>
      <w:sz w:val="28"/>
      <w:szCs w:val="28"/>
      <w:lang w:eastAsia="en-US"/>
    </w:rPr>
  </w:style>
  <w:style w:type="paragraph" w:customStyle="1" w:styleId="af5">
    <w:name w:val="Текст как есть"/>
    <w:basedOn w:val="a1"/>
    <w:link w:val="af4"/>
    <w:qFormat/>
    <w:rsid w:val="007F136C"/>
    <w:pPr>
      <w:spacing w:after="0" w:line="240" w:lineRule="auto"/>
      <w:jc w:val="center"/>
    </w:pPr>
    <w:rPr>
      <w:rFonts w:cs="Calibri"/>
      <w:sz w:val="28"/>
      <w:szCs w:val="28"/>
    </w:rPr>
  </w:style>
  <w:style w:type="character" w:styleId="af6">
    <w:name w:val="annotation reference"/>
    <w:uiPriority w:val="99"/>
    <w:semiHidden/>
    <w:unhideWhenUsed/>
    <w:rsid w:val="0016071C"/>
    <w:rPr>
      <w:sz w:val="16"/>
      <w:szCs w:val="16"/>
    </w:rPr>
  </w:style>
  <w:style w:type="paragraph" w:styleId="af7">
    <w:name w:val="annotation text"/>
    <w:basedOn w:val="a1"/>
    <w:link w:val="af8"/>
    <w:uiPriority w:val="99"/>
    <w:semiHidden/>
    <w:unhideWhenUsed/>
    <w:rsid w:val="0016071C"/>
    <w:rPr>
      <w:sz w:val="20"/>
      <w:szCs w:val="20"/>
    </w:rPr>
  </w:style>
  <w:style w:type="character" w:customStyle="1" w:styleId="af8">
    <w:name w:val="Текст примечания Знак"/>
    <w:link w:val="af7"/>
    <w:uiPriority w:val="99"/>
    <w:semiHidden/>
    <w:rsid w:val="0016071C"/>
    <w:rPr>
      <w:lang w:eastAsia="en-US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16071C"/>
    <w:rPr>
      <w:b/>
      <w:bCs/>
    </w:rPr>
  </w:style>
  <w:style w:type="character" w:customStyle="1" w:styleId="afa">
    <w:name w:val="Тема примечания Знак"/>
    <w:link w:val="af9"/>
    <w:uiPriority w:val="99"/>
    <w:semiHidden/>
    <w:rsid w:val="0016071C"/>
    <w:rPr>
      <w:b/>
      <w:bCs/>
      <w:lang w:eastAsia="en-US"/>
    </w:rPr>
  </w:style>
  <w:style w:type="paragraph" w:styleId="afb">
    <w:name w:val="Body Text"/>
    <w:basedOn w:val="a1"/>
    <w:link w:val="afc"/>
    <w:rsid w:val="00EF78DB"/>
    <w:pPr>
      <w:widowControl w:val="0"/>
      <w:spacing w:after="120" w:line="240" w:lineRule="auto"/>
    </w:pPr>
    <w:rPr>
      <w:rFonts w:ascii="Arial" w:eastAsia="Times New Roman" w:hAnsi="Arial"/>
      <w:sz w:val="20"/>
      <w:szCs w:val="20"/>
      <w:lang w:eastAsia="ru-RU"/>
    </w:rPr>
  </w:style>
  <w:style w:type="character" w:customStyle="1" w:styleId="afc">
    <w:name w:val="Основной текст Знак"/>
    <w:link w:val="afb"/>
    <w:rsid w:val="00EF78DB"/>
    <w:rPr>
      <w:rFonts w:ascii="Arial" w:eastAsia="Times New Roman" w:hAnsi="Arial"/>
    </w:rPr>
  </w:style>
  <w:style w:type="paragraph" w:customStyle="1" w:styleId="ConsPlusNormal">
    <w:name w:val="ConsPlusNormal"/>
    <w:rsid w:val="00EF78DB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styleId="afd">
    <w:name w:val="Normal (Web)"/>
    <w:basedOn w:val="a1"/>
    <w:uiPriority w:val="99"/>
    <w:semiHidden/>
    <w:unhideWhenUsed/>
    <w:rsid w:val="00A162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51C8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1"/>
    <w:next w:val="a1"/>
    <w:link w:val="10"/>
    <w:uiPriority w:val="99"/>
    <w:qFormat/>
    <w:rsid w:val="003F2496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9"/>
    <w:qFormat/>
    <w:rsid w:val="003F2496"/>
    <w:pPr>
      <w:keepNext/>
      <w:spacing w:before="240" w:after="60"/>
      <w:jc w:val="center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3">
    <w:name w:val="heading 3"/>
    <w:basedOn w:val="a1"/>
    <w:next w:val="a1"/>
    <w:link w:val="30"/>
    <w:uiPriority w:val="99"/>
    <w:qFormat/>
    <w:rsid w:val="003F24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82864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9"/>
    <w:semiHidden/>
    <w:locked/>
    <w:rsid w:val="00B82864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semiHidden/>
    <w:locked/>
    <w:rsid w:val="00B82864"/>
    <w:rPr>
      <w:rFonts w:ascii="Cambria" w:hAnsi="Cambria" w:cs="Times New Roman"/>
      <w:b/>
      <w:bCs/>
      <w:sz w:val="26"/>
      <w:szCs w:val="26"/>
      <w:lang w:eastAsia="en-US"/>
    </w:rPr>
  </w:style>
  <w:style w:type="character" w:styleId="a5">
    <w:name w:val="Hyperlink"/>
    <w:uiPriority w:val="99"/>
    <w:rsid w:val="0048212B"/>
    <w:rPr>
      <w:rFonts w:cs="Times New Roman"/>
      <w:color w:val="0000FF"/>
      <w:u w:val="single"/>
    </w:rPr>
  </w:style>
  <w:style w:type="paragraph" w:customStyle="1" w:styleId="a0">
    <w:name w:val="Обычный_"/>
    <w:basedOn w:val="a1"/>
    <w:uiPriority w:val="99"/>
    <w:rsid w:val="00894503"/>
    <w:pPr>
      <w:numPr>
        <w:numId w:val="4"/>
      </w:numPr>
      <w:tabs>
        <w:tab w:val="left" w:pos="1440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6">
    <w:name w:val="Subtitle"/>
    <w:basedOn w:val="a1"/>
    <w:link w:val="a7"/>
    <w:uiPriority w:val="99"/>
    <w:qFormat/>
    <w:rsid w:val="003F2496"/>
    <w:pPr>
      <w:spacing w:after="60"/>
      <w:jc w:val="center"/>
      <w:outlineLvl w:val="1"/>
    </w:pPr>
    <w:rPr>
      <w:rFonts w:ascii="Arial" w:hAnsi="Arial" w:cs="Arial"/>
      <w:b/>
      <w:sz w:val="24"/>
      <w:szCs w:val="24"/>
    </w:rPr>
  </w:style>
  <w:style w:type="character" w:customStyle="1" w:styleId="a7">
    <w:name w:val="Подзаголовок Знак"/>
    <w:link w:val="a6"/>
    <w:uiPriority w:val="99"/>
    <w:locked/>
    <w:rsid w:val="00B82864"/>
    <w:rPr>
      <w:rFonts w:ascii="Cambria" w:hAnsi="Cambria" w:cs="Times New Roman"/>
      <w:sz w:val="24"/>
      <w:szCs w:val="24"/>
      <w:lang w:eastAsia="en-US"/>
    </w:rPr>
  </w:style>
  <w:style w:type="paragraph" w:styleId="a8">
    <w:name w:val="footer"/>
    <w:basedOn w:val="a1"/>
    <w:link w:val="a9"/>
    <w:uiPriority w:val="99"/>
    <w:rsid w:val="003F249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locked/>
    <w:rsid w:val="00B82864"/>
    <w:rPr>
      <w:rFonts w:cs="Times New Roman"/>
      <w:lang w:eastAsia="en-US"/>
    </w:rPr>
  </w:style>
  <w:style w:type="character" w:styleId="aa">
    <w:name w:val="page number"/>
    <w:uiPriority w:val="99"/>
    <w:rsid w:val="003F2496"/>
    <w:rPr>
      <w:rFonts w:cs="Times New Roman"/>
    </w:rPr>
  </w:style>
  <w:style w:type="paragraph" w:customStyle="1" w:styleId="11">
    <w:name w:val="Обычный1"/>
    <w:uiPriority w:val="99"/>
    <w:rsid w:val="004A0FD8"/>
    <w:rPr>
      <w:rFonts w:ascii="Arial" w:eastAsia="Times New Roman" w:hAnsi="Arial"/>
    </w:rPr>
  </w:style>
  <w:style w:type="paragraph" w:styleId="12">
    <w:name w:val="toc 1"/>
    <w:basedOn w:val="a1"/>
    <w:next w:val="a1"/>
    <w:autoRedefine/>
    <w:uiPriority w:val="39"/>
    <w:rsid w:val="00CC4D0F"/>
    <w:pPr>
      <w:tabs>
        <w:tab w:val="left" w:pos="284"/>
        <w:tab w:val="left" w:pos="9360"/>
      </w:tabs>
      <w:spacing w:before="120" w:after="120" w:line="360" w:lineRule="auto"/>
    </w:pPr>
    <w:rPr>
      <w:rFonts w:ascii="Times New Roman" w:eastAsia="Times New Roman" w:hAnsi="Times New Roman"/>
      <w:b/>
      <w:bCs/>
      <w:caps/>
      <w:noProof/>
      <w:sz w:val="20"/>
      <w:szCs w:val="20"/>
      <w:lang w:eastAsia="ru-RU"/>
    </w:rPr>
  </w:style>
  <w:style w:type="paragraph" w:styleId="21">
    <w:name w:val="toc 2"/>
    <w:basedOn w:val="a1"/>
    <w:next w:val="a1"/>
    <w:autoRedefine/>
    <w:uiPriority w:val="39"/>
    <w:rsid w:val="00615530"/>
    <w:pPr>
      <w:tabs>
        <w:tab w:val="left" w:pos="0"/>
        <w:tab w:val="left" w:pos="9360"/>
        <w:tab w:val="right" w:leader="dot" w:pos="10196"/>
      </w:tabs>
      <w:spacing w:before="120" w:after="120" w:line="360" w:lineRule="auto"/>
    </w:pPr>
    <w:rPr>
      <w:rFonts w:ascii="Times New Roman" w:eastAsia="Times New Roman" w:hAnsi="Times New Roman"/>
      <w:smallCaps/>
      <w:sz w:val="20"/>
      <w:szCs w:val="20"/>
      <w:lang w:eastAsia="ru-RU"/>
    </w:rPr>
  </w:style>
  <w:style w:type="paragraph" w:customStyle="1" w:styleId="a">
    <w:name w:val="Нормальный с отступом"/>
    <w:basedOn w:val="a1"/>
    <w:uiPriority w:val="99"/>
    <w:rsid w:val="004A0FD8"/>
    <w:pPr>
      <w:numPr>
        <w:numId w:val="5"/>
      </w:numPr>
      <w:spacing w:after="0" w:line="36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b">
    <w:name w:val="Title"/>
    <w:basedOn w:val="a1"/>
    <w:link w:val="ac"/>
    <w:uiPriority w:val="99"/>
    <w:qFormat/>
    <w:rsid w:val="004A0FD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c">
    <w:name w:val="Название Знак"/>
    <w:link w:val="ab"/>
    <w:uiPriority w:val="99"/>
    <w:locked/>
    <w:rsid w:val="00B82864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ad">
    <w:name w:val="header"/>
    <w:basedOn w:val="a1"/>
    <w:link w:val="ae"/>
    <w:uiPriority w:val="99"/>
    <w:rsid w:val="0013280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locked/>
    <w:rsid w:val="00132808"/>
    <w:rPr>
      <w:rFonts w:cs="Times New Roman"/>
      <w:sz w:val="22"/>
      <w:lang w:eastAsia="en-US"/>
    </w:rPr>
  </w:style>
  <w:style w:type="paragraph" w:styleId="af">
    <w:name w:val="Balloon Text"/>
    <w:basedOn w:val="a1"/>
    <w:link w:val="af0"/>
    <w:uiPriority w:val="99"/>
    <w:semiHidden/>
    <w:rsid w:val="005C2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locked/>
    <w:rsid w:val="005C21C5"/>
    <w:rPr>
      <w:rFonts w:ascii="Tahoma" w:hAnsi="Tahoma" w:cs="Tahoma"/>
      <w:sz w:val="16"/>
      <w:szCs w:val="16"/>
      <w:lang w:eastAsia="en-US"/>
    </w:rPr>
  </w:style>
  <w:style w:type="paragraph" w:styleId="af1">
    <w:name w:val="caption"/>
    <w:basedOn w:val="a1"/>
    <w:next w:val="a1"/>
    <w:uiPriority w:val="99"/>
    <w:qFormat/>
    <w:rsid w:val="006E1A55"/>
    <w:pPr>
      <w:spacing w:line="240" w:lineRule="auto"/>
    </w:pPr>
    <w:rPr>
      <w:b/>
      <w:bCs/>
      <w:color w:val="4F81BD"/>
      <w:sz w:val="18"/>
      <w:szCs w:val="18"/>
    </w:rPr>
  </w:style>
  <w:style w:type="paragraph" w:styleId="af2">
    <w:name w:val="List Paragraph"/>
    <w:basedOn w:val="a1"/>
    <w:uiPriority w:val="99"/>
    <w:qFormat/>
    <w:rsid w:val="00416D03"/>
    <w:pPr>
      <w:ind w:left="720"/>
      <w:contextualSpacing/>
    </w:pPr>
  </w:style>
  <w:style w:type="paragraph" w:customStyle="1" w:styleId="af3">
    <w:name w:val="Текст в разделах"/>
    <w:basedOn w:val="a1"/>
    <w:rsid w:val="007F136C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4">
    <w:name w:val="Текст как есть Знак"/>
    <w:link w:val="af5"/>
    <w:locked/>
    <w:rsid w:val="007F136C"/>
    <w:rPr>
      <w:rFonts w:cs="Calibri"/>
      <w:sz w:val="28"/>
      <w:szCs w:val="28"/>
      <w:lang w:eastAsia="en-US"/>
    </w:rPr>
  </w:style>
  <w:style w:type="paragraph" w:customStyle="1" w:styleId="af5">
    <w:name w:val="Текст как есть"/>
    <w:basedOn w:val="a1"/>
    <w:link w:val="af4"/>
    <w:qFormat/>
    <w:rsid w:val="007F136C"/>
    <w:pPr>
      <w:spacing w:after="0" w:line="240" w:lineRule="auto"/>
      <w:jc w:val="center"/>
    </w:pPr>
    <w:rPr>
      <w:rFonts w:cs="Calibri"/>
      <w:sz w:val="28"/>
      <w:szCs w:val="28"/>
    </w:rPr>
  </w:style>
  <w:style w:type="character" w:styleId="af6">
    <w:name w:val="annotation reference"/>
    <w:uiPriority w:val="99"/>
    <w:semiHidden/>
    <w:unhideWhenUsed/>
    <w:rsid w:val="0016071C"/>
    <w:rPr>
      <w:sz w:val="16"/>
      <w:szCs w:val="16"/>
    </w:rPr>
  </w:style>
  <w:style w:type="paragraph" w:styleId="af7">
    <w:name w:val="annotation text"/>
    <w:basedOn w:val="a1"/>
    <w:link w:val="af8"/>
    <w:uiPriority w:val="99"/>
    <w:semiHidden/>
    <w:unhideWhenUsed/>
    <w:rsid w:val="0016071C"/>
    <w:rPr>
      <w:sz w:val="20"/>
      <w:szCs w:val="20"/>
    </w:rPr>
  </w:style>
  <w:style w:type="character" w:customStyle="1" w:styleId="af8">
    <w:name w:val="Текст примечания Знак"/>
    <w:link w:val="af7"/>
    <w:uiPriority w:val="99"/>
    <w:semiHidden/>
    <w:rsid w:val="0016071C"/>
    <w:rPr>
      <w:lang w:eastAsia="en-US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16071C"/>
    <w:rPr>
      <w:b/>
      <w:bCs/>
    </w:rPr>
  </w:style>
  <w:style w:type="character" w:customStyle="1" w:styleId="afa">
    <w:name w:val="Тема примечания Знак"/>
    <w:link w:val="af9"/>
    <w:uiPriority w:val="99"/>
    <w:semiHidden/>
    <w:rsid w:val="0016071C"/>
    <w:rPr>
      <w:b/>
      <w:bCs/>
      <w:lang w:eastAsia="en-US"/>
    </w:rPr>
  </w:style>
  <w:style w:type="paragraph" w:styleId="afb">
    <w:name w:val="Body Text"/>
    <w:basedOn w:val="a1"/>
    <w:link w:val="afc"/>
    <w:rsid w:val="00EF78DB"/>
    <w:pPr>
      <w:widowControl w:val="0"/>
      <w:spacing w:after="120" w:line="240" w:lineRule="auto"/>
    </w:pPr>
    <w:rPr>
      <w:rFonts w:ascii="Arial" w:eastAsia="Times New Roman" w:hAnsi="Arial"/>
      <w:sz w:val="20"/>
      <w:szCs w:val="20"/>
      <w:lang w:eastAsia="ru-RU"/>
    </w:rPr>
  </w:style>
  <w:style w:type="character" w:customStyle="1" w:styleId="afc">
    <w:name w:val="Основной текст Знак"/>
    <w:link w:val="afb"/>
    <w:rsid w:val="00EF78DB"/>
    <w:rPr>
      <w:rFonts w:ascii="Arial" w:eastAsia="Times New Roman" w:hAnsi="Arial"/>
    </w:rPr>
  </w:style>
  <w:style w:type="paragraph" w:customStyle="1" w:styleId="ConsPlusNormal">
    <w:name w:val="ConsPlusNormal"/>
    <w:rsid w:val="00EF78DB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styleId="afd">
    <w:name w:val="Normal (Web)"/>
    <w:basedOn w:val="a1"/>
    <w:uiPriority w:val="99"/>
    <w:semiHidden/>
    <w:unhideWhenUsed/>
    <w:rsid w:val="00A162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8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1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12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12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128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hyperlink" Target="http://statreg.gks.ru/" TargetMode="External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" Type="http://schemas.openxmlformats.org/officeDocument/2006/relationships/footnotes" Target="foot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1" Type="http://schemas.openxmlformats.org/officeDocument/2006/relationships/hyperlink" Target="consultantplus://offline/ref=17D78A5F2088418444E2E9A84068020EFE452DC5E9A6D5454108D5D781A6C23873FF31BC41769A3Dt0mDO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61" Type="http://schemas.openxmlformats.org/officeDocument/2006/relationships/image" Target="media/image46.png"/><Relationship Id="rId10" Type="http://schemas.openxmlformats.org/officeDocument/2006/relationships/hyperlink" Target="consultantplus://offline/ref=17D78A5F2088418444E2E9A84068020EFE452DC5E9A6D5454108D5D781A6C23873FF31BC41769A3Dt0mDO" TargetMode="External"/><Relationship Id="rId19" Type="http://schemas.openxmlformats.org/officeDocument/2006/relationships/oleObject" Target="embeddings/oleObject3.bin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17D78A5F2088418444E2E9A84068020EFE452DC5E9A6D5454108D5D781A6C23873FF31BC41769A3Dt0mDO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rar.gov.ru/" TargetMode="External"/><Relationship Id="rId17" Type="http://schemas.openxmlformats.org/officeDocument/2006/relationships/oleObject" Target="embeddings/oleObject2.bin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666F8-73F1-4C76-9E4F-796C4BBF4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5846</Words>
  <Characters>33326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Ya Blondinko Edition</Company>
  <LinksUpToDate>false</LinksUpToDate>
  <CharactersWithSpaces>39094</CharactersWithSpaces>
  <SharedDoc>false</SharedDoc>
  <HLinks>
    <vt:vector size="144" baseType="variant">
      <vt:variant>
        <vt:i4>6619250</vt:i4>
      </vt:variant>
      <vt:variant>
        <vt:i4>237</vt:i4>
      </vt:variant>
      <vt:variant>
        <vt:i4>0</vt:i4>
      </vt:variant>
      <vt:variant>
        <vt:i4>5</vt:i4>
      </vt:variant>
      <vt:variant>
        <vt:lpwstr>http://statreg.gks.ru/</vt:lpwstr>
      </vt:variant>
      <vt:variant>
        <vt:lpwstr/>
      </vt:variant>
      <vt:variant>
        <vt:i4>6750322</vt:i4>
      </vt:variant>
      <vt:variant>
        <vt:i4>126</vt:i4>
      </vt:variant>
      <vt:variant>
        <vt:i4>0</vt:i4>
      </vt:variant>
      <vt:variant>
        <vt:i4>5</vt:i4>
      </vt:variant>
      <vt:variant>
        <vt:lpwstr>http://rar.gov.ru/</vt:lpwstr>
      </vt:variant>
      <vt:variant>
        <vt:lpwstr/>
      </vt:variant>
      <vt:variant>
        <vt:i4>6815850</vt:i4>
      </vt:variant>
      <vt:variant>
        <vt:i4>123</vt:i4>
      </vt:variant>
      <vt:variant>
        <vt:i4>0</vt:i4>
      </vt:variant>
      <vt:variant>
        <vt:i4>5</vt:i4>
      </vt:variant>
      <vt:variant>
        <vt:lpwstr>consultantplus://offline/ref=17D78A5F2088418444E2E9A84068020EFE452DC5E9A6D5454108D5D781A6C23873FF31BC41769A3Dt0mDO</vt:lpwstr>
      </vt:variant>
      <vt:variant>
        <vt:lpwstr/>
      </vt:variant>
      <vt:variant>
        <vt:i4>6815850</vt:i4>
      </vt:variant>
      <vt:variant>
        <vt:i4>120</vt:i4>
      </vt:variant>
      <vt:variant>
        <vt:i4>0</vt:i4>
      </vt:variant>
      <vt:variant>
        <vt:i4>5</vt:i4>
      </vt:variant>
      <vt:variant>
        <vt:lpwstr>consultantplus://offline/ref=17D78A5F2088418444E2E9A84068020EFE452DC5E9A6D5454108D5D781A6C23873FF31BC41769A3Dt0mDO</vt:lpwstr>
      </vt:variant>
      <vt:variant>
        <vt:lpwstr/>
      </vt:variant>
      <vt:variant>
        <vt:i4>6815850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consultantplus://offline/ref=17D78A5F2088418444E2E9A84068020EFE452DC5E9A6D5454108D5D781A6C23873FF31BC41769A3Dt0mDO</vt:lpwstr>
      </vt:variant>
      <vt:variant>
        <vt:lpwstr/>
      </vt:variant>
      <vt:variant>
        <vt:i4>1114172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_Toc470780062</vt:lpwstr>
      </vt:variant>
      <vt:variant>
        <vt:i4>1114172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_Toc470780061</vt:lpwstr>
      </vt:variant>
      <vt:variant>
        <vt:i4>1114172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_Toc470780060</vt:lpwstr>
      </vt:variant>
      <vt:variant>
        <vt:i4>1179708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_Toc470780059</vt:lpwstr>
      </vt:variant>
      <vt:variant>
        <vt:i4>1179708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_Toc470780058</vt:lpwstr>
      </vt:variant>
      <vt:variant>
        <vt:i4>1179708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_Toc470780057</vt:lpwstr>
      </vt:variant>
      <vt:variant>
        <vt:i4>1179708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_Toc470780056</vt:lpwstr>
      </vt:variant>
      <vt:variant>
        <vt:i4>1179708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_Toc470780055</vt:lpwstr>
      </vt:variant>
      <vt:variant>
        <vt:i4>1179708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_Toc470780054</vt:lpwstr>
      </vt:variant>
      <vt:variant>
        <vt:i4>1179708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_Toc470780053</vt:lpwstr>
      </vt:variant>
      <vt:variant>
        <vt:i4>1179708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_Toc470780052</vt:lpwstr>
      </vt:variant>
      <vt:variant>
        <vt:i4>1179708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_Toc470780051</vt:lpwstr>
      </vt:variant>
      <vt:variant>
        <vt:i4>1179708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_Toc470780050</vt:lpwstr>
      </vt:variant>
      <vt:variant>
        <vt:i4>1245244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_Toc470780049</vt:lpwstr>
      </vt:variant>
      <vt:variant>
        <vt:i4>1245244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_Toc470780048</vt:lpwstr>
      </vt:variant>
      <vt:variant>
        <vt:i4>1245244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_Toc470780047</vt:lpwstr>
      </vt:variant>
      <vt:variant>
        <vt:i4>1245244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_Toc470780046</vt:lpwstr>
      </vt:variant>
      <vt:variant>
        <vt:i4>1245244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_Toc470780045</vt:lpwstr>
      </vt:variant>
      <vt:variant>
        <vt:i4>1245244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_Toc470780044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>Пользователь Windows;Ермилова Светлана Витальевна</dc:creator>
  <cp:lastModifiedBy>УЛЬЯНОВА ВАЛЕНТИНА ВАСИЛЬЕВНА</cp:lastModifiedBy>
  <cp:revision>4</cp:revision>
  <cp:lastPrinted>2016-12-29T14:58:00Z</cp:lastPrinted>
  <dcterms:created xsi:type="dcterms:W3CDTF">2017-02-15T09:05:00Z</dcterms:created>
  <dcterms:modified xsi:type="dcterms:W3CDTF">2017-02-15T09:07:00Z</dcterms:modified>
</cp:coreProperties>
</file>